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B15F3" w:rsidRPr="009F503C" w:rsidTr="008775D0">
        <w:trPr>
          <w:trHeight w:val="1569"/>
        </w:trPr>
        <w:tc>
          <w:tcPr>
            <w:tcW w:w="4927" w:type="dxa"/>
          </w:tcPr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OSNOVNA ŠOLA LITIJA</w:t>
            </w: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         1270 Litija, </w:t>
            </w: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Ulica Mire Pregljeve 3</w:t>
            </w: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sym w:font="Wingdings" w:char="F028"/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01  89  83 147</w:t>
            </w: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sym w:font="Wingdings" w:char="F028"/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01  89 85 099</w:t>
            </w: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 Faks       01  8991 254</w:t>
            </w:r>
          </w:p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Davčna številka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:17567734</w:t>
            </w:r>
          </w:p>
        </w:tc>
        <w:tc>
          <w:tcPr>
            <w:tcW w:w="4927" w:type="dxa"/>
          </w:tcPr>
          <w:p w:rsidR="00CB15F3" w:rsidRPr="009F503C" w:rsidRDefault="00CB15F3" w:rsidP="008775D0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                      </w:t>
            </w:r>
            <w:r w:rsidRPr="009F503C">
              <w:rPr>
                <w:rFonts w:asciiTheme="minorHAnsi" w:eastAsiaTheme="minorHAnsi" w:hAnsiTheme="minorHAnsi" w:cstheme="minorBidi"/>
                <w:b/>
                <w:noProof/>
                <w:sz w:val="16"/>
                <w:szCs w:val="16"/>
              </w:rPr>
              <w:drawing>
                <wp:inline distT="0" distB="0" distL="0" distR="0" wp14:anchorId="36B3EEE4" wp14:editId="2FE07A98">
                  <wp:extent cx="1544400" cy="1090800"/>
                  <wp:effectExtent l="0" t="0" r="0" b="0"/>
                  <wp:docPr id="1" name="Slika 1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                         </w:t>
            </w:r>
          </w:p>
        </w:tc>
      </w:tr>
    </w:tbl>
    <w:p w:rsidR="00CB15F3" w:rsidRPr="008D44DC" w:rsidRDefault="00CB15F3" w:rsidP="00CB15F3">
      <w:pPr>
        <w:jc w:val="both"/>
        <w:rPr>
          <w:rFonts w:asciiTheme="minorHAnsi" w:hAnsiTheme="minorHAnsi"/>
        </w:rPr>
      </w:pPr>
      <w:r w:rsidRPr="008D44DC">
        <w:rPr>
          <w:rFonts w:asciiTheme="minorHAnsi" w:hAnsiTheme="minorHAnsi"/>
        </w:rPr>
        <w:t xml:space="preserve">Datum: </w:t>
      </w:r>
      <w:r>
        <w:rPr>
          <w:rFonts w:asciiTheme="minorHAnsi" w:hAnsiTheme="minorHAnsi"/>
        </w:rPr>
        <w:t>2</w:t>
      </w:r>
      <w:r w:rsidR="00257A93">
        <w:rPr>
          <w:rFonts w:asciiTheme="minorHAnsi" w:hAnsiTheme="minorHAnsi"/>
        </w:rPr>
        <w:t>3. 4. 2021</w:t>
      </w:r>
      <w:bookmarkStart w:id="0" w:name="_GoBack"/>
      <w:bookmarkEnd w:id="0"/>
    </w:p>
    <w:p w:rsidR="00CB15F3" w:rsidRDefault="00CB15F3" w:rsidP="00CB15F3">
      <w:pPr>
        <w:rPr>
          <w:rFonts w:asciiTheme="minorHAnsi" w:hAnsiTheme="minorHAnsi"/>
        </w:rPr>
      </w:pPr>
    </w:p>
    <w:p w:rsidR="00CB15F3" w:rsidRPr="009F503C" w:rsidRDefault="00CB15F3" w:rsidP="00CB15F3">
      <w:pPr>
        <w:rPr>
          <w:rFonts w:ascii="Georgia" w:hAnsi="Georgia"/>
        </w:rPr>
      </w:pPr>
    </w:p>
    <w:p w:rsidR="00CB15F3" w:rsidRDefault="00CB15F3" w:rsidP="00CB15F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podlagi Zakona o vrtcih (Ur. L. RS, št. 100/05 – UPB2 in spremembe) in 14. člena </w:t>
      </w:r>
      <w:r w:rsidRPr="008D44DC">
        <w:rPr>
          <w:rFonts w:asciiTheme="minorHAnsi" w:hAnsiTheme="minorHAnsi"/>
        </w:rPr>
        <w:t>Pravilnika o sprejemu otrok v vrtce na območju občine Litija (Ur. l. RS, št. 107/2011 in spremembe)</w:t>
      </w:r>
      <w:r>
        <w:rPr>
          <w:rFonts w:asciiTheme="minorHAnsi" w:hAnsiTheme="minorHAnsi"/>
        </w:rPr>
        <w:t xml:space="preserve"> ravnatelj Osnovne šole Litija Peter Strle izdaja</w:t>
      </w:r>
    </w:p>
    <w:p w:rsidR="00CB15F3" w:rsidRDefault="00CB15F3" w:rsidP="00CB15F3">
      <w:pPr>
        <w:rPr>
          <w:rFonts w:asciiTheme="minorHAnsi" w:hAnsiTheme="minorHAnsi"/>
        </w:rPr>
      </w:pPr>
    </w:p>
    <w:p w:rsidR="00CB15F3" w:rsidRDefault="00CB15F3" w:rsidP="00CB15F3">
      <w:pPr>
        <w:jc w:val="center"/>
        <w:rPr>
          <w:rFonts w:asciiTheme="minorHAnsi" w:hAnsiTheme="minorHAnsi"/>
          <w:b/>
        </w:rPr>
      </w:pPr>
    </w:p>
    <w:p w:rsidR="00CB15F3" w:rsidRDefault="00CB15F3" w:rsidP="00CB15F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SEZNAM SPREJETIH OTROK V VRTCU POLHEK POLŠNIK za šolsko leto 202</w:t>
      </w:r>
      <w:r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/202</w:t>
      </w:r>
      <w:r>
        <w:rPr>
          <w:rFonts w:asciiTheme="minorHAnsi" w:hAnsiTheme="minorHAnsi"/>
          <w:b/>
        </w:rPr>
        <w:t>2</w:t>
      </w:r>
    </w:p>
    <w:p w:rsidR="00CB15F3" w:rsidRDefault="00CB15F3" w:rsidP="00CB15F3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0"/>
        <w:gridCol w:w="980"/>
        <w:gridCol w:w="468"/>
        <w:gridCol w:w="440"/>
        <w:gridCol w:w="676"/>
        <w:gridCol w:w="357"/>
        <w:gridCol w:w="357"/>
        <w:gridCol w:w="357"/>
        <w:gridCol w:w="440"/>
        <w:gridCol w:w="474"/>
        <w:gridCol w:w="478"/>
        <w:gridCol w:w="914"/>
        <w:gridCol w:w="1756"/>
        <w:gridCol w:w="1241"/>
      </w:tblGrid>
      <w:tr w:rsidR="00CB15F3" w:rsidRPr="0045195C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Šifra otroka</w:t>
            </w:r>
          </w:p>
        </w:tc>
        <w:tc>
          <w:tcPr>
            <w:tcW w:w="468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76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3,4,5 ali 6</w:t>
            </w:r>
          </w:p>
        </w:tc>
        <w:tc>
          <w:tcPr>
            <w:tcW w:w="357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57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57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10 ali 11</w:t>
            </w:r>
          </w:p>
        </w:tc>
        <w:tc>
          <w:tcPr>
            <w:tcW w:w="474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78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914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Sk. točk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Starostno obdobje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vključitve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7/2021</w:t>
            </w:r>
          </w:p>
        </w:tc>
        <w:tc>
          <w:tcPr>
            <w:tcW w:w="468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676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4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56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drugo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1. 9. 2021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80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10/2021</w:t>
            </w:r>
          </w:p>
        </w:tc>
        <w:tc>
          <w:tcPr>
            <w:tcW w:w="468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676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4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8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CB15F3" w:rsidRPr="00305AB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55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prvo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1. 9. 2021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8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6/2021</w:t>
            </w:r>
          </w:p>
        </w:tc>
        <w:tc>
          <w:tcPr>
            <w:tcW w:w="46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676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1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51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prvo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1. 9. 2021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3/2021</w:t>
            </w:r>
          </w:p>
        </w:tc>
        <w:tc>
          <w:tcPr>
            <w:tcW w:w="46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676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46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drugo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1. 9. 2021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8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9/2021</w:t>
            </w:r>
          </w:p>
        </w:tc>
        <w:tc>
          <w:tcPr>
            <w:tcW w:w="46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676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7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45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prvo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25. 9. 2021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8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4/2021</w:t>
            </w:r>
          </w:p>
        </w:tc>
        <w:tc>
          <w:tcPr>
            <w:tcW w:w="46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676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47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43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drugo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1. 9. 2021</w:t>
            </w:r>
          </w:p>
        </w:tc>
      </w:tr>
      <w:tr w:rsidR="00CB15F3" w:rsidRPr="00305ABE" w:rsidTr="00CB15F3">
        <w:tc>
          <w:tcPr>
            <w:tcW w:w="350" w:type="dxa"/>
          </w:tcPr>
          <w:p w:rsidR="00CB15F3" w:rsidRPr="0045195C" w:rsidRDefault="00CB15F3" w:rsidP="008775D0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8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5/2021</w:t>
            </w:r>
          </w:p>
        </w:tc>
        <w:tc>
          <w:tcPr>
            <w:tcW w:w="46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676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40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47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CB15F3" w:rsidRPr="00964ECE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4ECE">
              <w:rPr>
                <w:rFonts w:asciiTheme="minorHAnsi" w:hAnsiTheme="minorHAnsi"/>
                <w:b/>
                <w:sz w:val="22"/>
                <w:szCs w:val="22"/>
              </w:rPr>
              <w:t>43</w:t>
            </w:r>
          </w:p>
        </w:tc>
        <w:tc>
          <w:tcPr>
            <w:tcW w:w="1756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prvo</w:t>
            </w:r>
          </w:p>
        </w:tc>
        <w:tc>
          <w:tcPr>
            <w:tcW w:w="1241" w:type="dxa"/>
          </w:tcPr>
          <w:p w:rsidR="00CB15F3" w:rsidRDefault="00CB15F3" w:rsidP="008775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1. 9. 2021</w:t>
            </w:r>
          </w:p>
        </w:tc>
      </w:tr>
    </w:tbl>
    <w:p w:rsidR="00CB15F3" w:rsidRDefault="00CB15F3" w:rsidP="00CB15F3">
      <w:pPr>
        <w:rPr>
          <w:rFonts w:asciiTheme="minorHAnsi" w:hAnsiTheme="minorHAnsi"/>
          <w:b/>
        </w:rPr>
      </w:pPr>
    </w:p>
    <w:p w:rsidR="00CB15F3" w:rsidRPr="0045195C" w:rsidRDefault="00CB15F3" w:rsidP="00CB15F3">
      <w:pPr>
        <w:rPr>
          <w:rFonts w:asciiTheme="minorHAnsi" w:hAnsiTheme="minorHAnsi"/>
          <w:b/>
        </w:rPr>
      </w:pPr>
    </w:p>
    <w:p w:rsidR="00CB15F3" w:rsidRDefault="00CB15F3" w:rsidP="00CB15F3">
      <w:pPr>
        <w:rPr>
          <w:rFonts w:asciiTheme="minorHAnsi" w:hAnsiTheme="minorHAnsi"/>
        </w:rPr>
      </w:pPr>
    </w:p>
    <w:p w:rsidR="00CB15F3" w:rsidRDefault="00CB15F3" w:rsidP="00CB15F3">
      <w:pPr>
        <w:rPr>
          <w:rFonts w:asciiTheme="minorHAnsi" w:hAnsiTheme="minorHAnsi"/>
        </w:rPr>
      </w:pPr>
    </w:p>
    <w:p w:rsidR="00CB15F3" w:rsidRDefault="00CB15F3" w:rsidP="00CB15F3">
      <w:pPr>
        <w:rPr>
          <w:rFonts w:asciiTheme="minorHAnsi" w:hAnsiTheme="minorHAnsi"/>
        </w:rPr>
      </w:pPr>
      <w:r>
        <w:rPr>
          <w:rFonts w:asciiTheme="minorHAnsi" w:hAnsiTheme="minorHAnsi"/>
        </w:rPr>
        <w:t>Po končanem vpisnem postopku boste starši pozvani k sklenitvi pogodbe z vrtcem.</w:t>
      </w:r>
    </w:p>
    <w:p w:rsidR="00CB15F3" w:rsidRDefault="00CB15F3" w:rsidP="00CB15F3">
      <w:pPr>
        <w:rPr>
          <w:rFonts w:asciiTheme="minorHAnsi" w:hAnsiTheme="minorHAnsi"/>
        </w:rPr>
      </w:pPr>
    </w:p>
    <w:p w:rsidR="00CB15F3" w:rsidRDefault="00CB15F3" w:rsidP="00CB15F3">
      <w:pPr>
        <w:rPr>
          <w:rFonts w:asciiTheme="minorHAnsi" w:hAnsiTheme="minorHAnsi"/>
        </w:rPr>
      </w:pPr>
    </w:p>
    <w:p w:rsidR="00CB15F3" w:rsidRDefault="00CB15F3" w:rsidP="00CB15F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Ravnatelj:</w:t>
      </w:r>
    </w:p>
    <w:p w:rsidR="00CB15F3" w:rsidRDefault="00CB15F3" w:rsidP="00CB15F3">
      <w:pPr>
        <w:rPr>
          <w:rFonts w:asciiTheme="minorHAnsi" w:hAnsiTheme="minorHAnsi"/>
        </w:rPr>
      </w:pPr>
    </w:p>
    <w:p w:rsidR="00CB15F3" w:rsidRPr="00305ABE" w:rsidRDefault="00CB15F3" w:rsidP="00CB15F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Peter Strle, prof.</w:t>
      </w: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Default="00CB15F3" w:rsidP="00CB15F3">
      <w:pPr>
        <w:rPr>
          <w:rFonts w:asciiTheme="minorHAnsi" w:hAnsiTheme="minorHAnsi"/>
          <w:sz w:val="16"/>
          <w:szCs w:val="16"/>
        </w:rPr>
      </w:pPr>
    </w:p>
    <w:p w:rsidR="00CB15F3" w:rsidRPr="00EF3A8A" w:rsidRDefault="00CB15F3" w:rsidP="00CB15F3">
      <w:p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Legenda: </w:t>
      </w:r>
    </w:p>
    <w:p w:rsidR="00CB15F3" w:rsidRPr="00EF3A8A" w:rsidRDefault="00CB15F3" w:rsidP="00CB15F3">
      <w:pPr>
        <w:pStyle w:val="Odstavekseznama"/>
        <w:numPr>
          <w:ilvl w:val="0"/>
          <w:numId w:val="1"/>
        </w:num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Stalno prebivališče v Občini Litija.</w:t>
      </w:r>
    </w:p>
    <w:p w:rsidR="00CB15F3" w:rsidRPr="00EF3A8A" w:rsidRDefault="00CB15F3" w:rsidP="00CB15F3">
      <w:pPr>
        <w:pStyle w:val="Odstavekseznama"/>
        <w:numPr>
          <w:ilvl w:val="0"/>
          <w:numId w:val="1"/>
        </w:num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Otrok je bil preteklo leto uvrščen na prednostni vrstni red in v vrtec še ni bil sprejet.</w:t>
      </w:r>
    </w:p>
    <w:p w:rsidR="00CB15F3" w:rsidRPr="00EF3A8A" w:rsidRDefault="00CB15F3" w:rsidP="00CB15F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3,4,5,6. Zaposlenost staršev.</w:t>
      </w:r>
    </w:p>
    <w:p w:rsidR="00CB15F3" w:rsidRPr="00EF3A8A" w:rsidRDefault="00CB15F3" w:rsidP="00CB15F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7. Otrok bo v naslednjem šolskem letu šoloobvezen.</w:t>
      </w:r>
    </w:p>
    <w:p w:rsidR="00CB15F3" w:rsidRPr="00EF3A8A" w:rsidRDefault="00CB15F3" w:rsidP="00CB15F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8. Otrok ima ustrezno priporočilo zdravstvene službe in je v postopku usmerjanja na podlagi zakona o usmerjanju otrok s posebnimi potrebami.</w:t>
      </w:r>
    </w:p>
    <w:p w:rsidR="00CB15F3" w:rsidRPr="00EF3A8A" w:rsidRDefault="00CB15F3" w:rsidP="00CB15F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9. Otrok biva v šolskem okolišu vrtca. </w:t>
      </w:r>
    </w:p>
    <w:p w:rsidR="00CB15F3" w:rsidRPr="00EF3A8A" w:rsidRDefault="00CB15F3" w:rsidP="00CB15F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10,11. Sprejem otrok dvojčkov ali trojčkov iz iste družine, sprejem dveh ali treh otrok iz iste družine.</w:t>
      </w:r>
    </w:p>
    <w:p w:rsidR="00CB15F3" w:rsidRPr="00EF3A8A" w:rsidRDefault="00CB15F3" w:rsidP="00CB15F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12. Družina z več otroki.</w:t>
      </w:r>
    </w:p>
    <w:p w:rsidR="000F0AAF" w:rsidRPr="00257A93" w:rsidRDefault="00CB15F3" w:rsidP="00257A93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13. V rtcu je v tekočem letu vključen brat ali sestra otroka, ki ostaja v vrtcu tudi v šolskem letu, za katerega se vpisuje otroka. </w:t>
      </w:r>
    </w:p>
    <w:sectPr w:rsidR="000F0AAF" w:rsidRPr="0025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54C6"/>
    <w:multiLevelType w:val="hybridMultilevel"/>
    <w:tmpl w:val="A81E0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F3"/>
    <w:rsid w:val="000F0AAF"/>
    <w:rsid w:val="00257A93"/>
    <w:rsid w:val="00C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B15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5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5F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B15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5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5F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</cp:revision>
  <cp:lastPrinted>2021-04-23T06:55:00Z</cp:lastPrinted>
  <dcterms:created xsi:type="dcterms:W3CDTF">2021-04-23T06:22:00Z</dcterms:created>
  <dcterms:modified xsi:type="dcterms:W3CDTF">2021-04-23T06:55:00Z</dcterms:modified>
</cp:coreProperties>
</file>