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66DC" w14:textId="77777777" w:rsidR="007B7B13" w:rsidRPr="00BF6824" w:rsidRDefault="007B7B13" w:rsidP="007B7B13">
      <w:pPr>
        <w:jc w:val="center"/>
        <w:rPr>
          <w:rFonts w:ascii="Times New Roman" w:hAnsi="Times New Roman"/>
          <w:b/>
          <w:sz w:val="40"/>
          <w:szCs w:val="28"/>
        </w:rPr>
      </w:pPr>
      <w:r w:rsidRPr="00BF6824">
        <w:rPr>
          <w:rFonts w:ascii="Times New Roman" w:hAnsi="Times New Roman"/>
          <w:b/>
          <w:sz w:val="40"/>
          <w:szCs w:val="28"/>
        </w:rPr>
        <w:t>PUBLIKACIJA ZA STARŠE</w:t>
      </w:r>
    </w:p>
    <w:p w14:paraId="78C8D45E" w14:textId="77777777" w:rsidR="007B7B13" w:rsidRPr="00BF6824" w:rsidRDefault="007B7B13" w:rsidP="007B7B13">
      <w:pPr>
        <w:jc w:val="center"/>
        <w:rPr>
          <w:rFonts w:ascii="Times New Roman" w:hAnsi="Times New Roman"/>
        </w:rPr>
      </w:pPr>
    </w:p>
    <w:p w14:paraId="4B88212B" w14:textId="77777777" w:rsidR="007B7B13" w:rsidRPr="00BF6824" w:rsidRDefault="007B7B13" w:rsidP="007B7B13">
      <w:pPr>
        <w:jc w:val="center"/>
        <w:rPr>
          <w:rFonts w:ascii="Times New Roman" w:hAnsi="Times New Roman"/>
        </w:rPr>
      </w:pPr>
    </w:p>
    <w:p w14:paraId="406D54C0" w14:textId="77777777" w:rsidR="00716639" w:rsidRPr="00BF6824" w:rsidRDefault="00716639" w:rsidP="007B7B13">
      <w:pPr>
        <w:jc w:val="center"/>
        <w:rPr>
          <w:rFonts w:ascii="Times New Roman" w:hAnsi="Times New Roman"/>
        </w:rPr>
      </w:pPr>
    </w:p>
    <w:p w14:paraId="3D591354" w14:textId="77777777" w:rsidR="00716639" w:rsidRPr="00BF6824" w:rsidRDefault="00716639" w:rsidP="007B7B13">
      <w:pPr>
        <w:jc w:val="center"/>
        <w:rPr>
          <w:rFonts w:ascii="Times New Roman" w:hAnsi="Times New Roman"/>
        </w:rPr>
      </w:pPr>
    </w:p>
    <w:p w14:paraId="1D476598" w14:textId="77777777" w:rsidR="007B7B13" w:rsidRPr="00BF6824" w:rsidRDefault="007B7B13" w:rsidP="007B7B13">
      <w:pPr>
        <w:jc w:val="center"/>
        <w:rPr>
          <w:rFonts w:ascii="Times New Roman" w:hAnsi="Times New Roman"/>
          <w:sz w:val="28"/>
          <w:szCs w:val="28"/>
        </w:rPr>
      </w:pPr>
      <w:r w:rsidRPr="00BF6824">
        <w:rPr>
          <w:rFonts w:ascii="Times New Roman" w:hAnsi="Times New Roman"/>
          <w:sz w:val="28"/>
          <w:szCs w:val="28"/>
        </w:rPr>
        <w:t>(priloga za Vrtec Polhek Polšnik)</w:t>
      </w:r>
    </w:p>
    <w:p w14:paraId="57113728" w14:textId="77777777" w:rsidR="007B7B13" w:rsidRPr="00BF6824" w:rsidRDefault="007B7B13" w:rsidP="007B7B13">
      <w:pPr>
        <w:jc w:val="center"/>
        <w:rPr>
          <w:rFonts w:ascii="Times New Roman" w:hAnsi="Times New Roman"/>
          <w:spacing w:val="-2"/>
        </w:rPr>
      </w:pPr>
    </w:p>
    <w:p w14:paraId="4A7DE98C" w14:textId="77777777" w:rsidR="00716639" w:rsidRPr="00BF6824" w:rsidRDefault="00716639" w:rsidP="007B7B13">
      <w:pPr>
        <w:jc w:val="center"/>
        <w:rPr>
          <w:rFonts w:ascii="Times New Roman" w:hAnsi="Times New Roman"/>
          <w:spacing w:val="-2"/>
        </w:rPr>
      </w:pPr>
    </w:p>
    <w:p w14:paraId="5B758EE7" w14:textId="77777777" w:rsidR="00716639" w:rsidRPr="00BF6824" w:rsidRDefault="00716639" w:rsidP="007B7B13">
      <w:pPr>
        <w:jc w:val="center"/>
        <w:rPr>
          <w:rFonts w:ascii="Times New Roman" w:hAnsi="Times New Roman"/>
          <w:spacing w:val="-2"/>
        </w:rPr>
      </w:pPr>
    </w:p>
    <w:p w14:paraId="47F8151A" w14:textId="77777777" w:rsidR="00574329" w:rsidRPr="00BF6824" w:rsidRDefault="00574329" w:rsidP="007B7B13">
      <w:pPr>
        <w:jc w:val="center"/>
        <w:rPr>
          <w:rFonts w:ascii="Times New Roman" w:hAnsi="Times New Roman"/>
          <w:spacing w:val="-2"/>
        </w:rPr>
      </w:pPr>
    </w:p>
    <w:p w14:paraId="134E507A" w14:textId="77777777" w:rsidR="00574329" w:rsidRPr="00BF6824" w:rsidRDefault="00574329" w:rsidP="007B7B13">
      <w:pPr>
        <w:jc w:val="center"/>
        <w:rPr>
          <w:rFonts w:ascii="Times New Roman" w:hAnsi="Times New Roman"/>
          <w:spacing w:val="-2"/>
        </w:rPr>
      </w:pPr>
    </w:p>
    <w:p w14:paraId="3E721D7B" w14:textId="77777777" w:rsidR="00574329" w:rsidRPr="00BF6824" w:rsidRDefault="00574329" w:rsidP="007B7B13">
      <w:pPr>
        <w:jc w:val="center"/>
        <w:rPr>
          <w:rFonts w:ascii="Times New Roman" w:hAnsi="Times New Roman"/>
          <w:spacing w:val="-2"/>
        </w:rPr>
      </w:pPr>
    </w:p>
    <w:p w14:paraId="3AE1C443" w14:textId="77777777" w:rsidR="00574329" w:rsidRPr="00BF6824" w:rsidRDefault="00574329" w:rsidP="007B7B13">
      <w:pPr>
        <w:jc w:val="center"/>
        <w:rPr>
          <w:rFonts w:ascii="Times New Roman" w:hAnsi="Times New Roman"/>
          <w:spacing w:val="-2"/>
        </w:rPr>
      </w:pPr>
    </w:p>
    <w:p w14:paraId="02330A3F" w14:textId="77777777" w:rsidR="00716639" w:rsidRPr="00BF6824" w:rsidRDefault="00716639" w:rsidP="007B7B13">
      <w:pPr>
        <w:jc w:val="center"/>
        <w:rPr>
          <w:rFonts w:ascii="Times New Roman" w:hAnsi="Times New Roman"/>
          <w:spacing w:val="-2"/>
        </w:rPr>
      </w:pPr>
    </w:p>
    <w:p w14:paraId="7B1CC66F" w14:textId="77777777" w:rsidR="00716639" w:rsidRPr="00BF6824" w:rsidRDefault="00716639" w:rsidP="007B7B13">
      <w:pPr>
        <w:jc w:val="center"/>
        <w:rPr>
          <w:rFonts w:ascii="Times New Roman" w:hAnsi="Times New Roman"/>
          <w:spacing w:val="-2"/>
        </w:rPr>
      </w:pPr>
    </w:p>
    <w:p w14:paraId="19F58F55" w14:textId="77777777" w:rsidR="007B7B13" w:rsidRPr="00BF6824" w:rsidRDefault="007B7B13" w:rsidP="007B7B13">
      <w:pPr>
        <w:rPr>
          <w:rFonts w:ascii="Times New Roman" w:hAnsi="Times New Roman"/>
          <w:spacing w:val="-2"/>
        </w:rPr>
      </w:pPr>
      <w:r w:rsidRPr="00BF6824">
        <w:rPr>
          <w:rFonts w:ascii="Times New Roman" w:hAnsi="Times New Roman"/>
          <w:noProof/>
          <w:spacing w:val="-2"/>
        </w:rPr>
        <w:drawing>
          <wp:inline distT="0" distB="0" distL="0" distR="0" wp14:anchorId="3158D588" wp14:editId="38048BB0">
            <wp:extent cx="3698918" cy="1508110"/>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l="1323" t="17363" r="741" b="26367"/>
                    <a:stretch>
                      <a:fillRect/>
                    </a:stretch>
                  </pic:blipFill>
                  <pic:spPr bwMode="auto">
                    <a:xfrm>
                      <a:off x="0" y="0"/>
                      <a:ext cx="3698918" cy="1508110"/>
                    </a:xfrm>
                    <a:prstGeom prst="rect">
                      <a:avLst/>
                    </a:prstGeom>
                    <a:noFill/>
                    <a:ln w="9525">
                      <a:noFill/>
                      <a:miter lim="800000"/>
                      <a:headEnd/>
                      <a:tailEnd/>
                    </a:ln>
                  </pic:spPr>
                </pic:pic>
              </a:graphicData>
            </a:graphic>
          </wp:inline>
        </w:drawing>
      </w:r>
    </w:p>
    <w:p w14:paraId="7C8875C9" w14:textId="77777777" w:rsidR="007B7B13" w:rsidRPr="00BF6824" w:rsidRDefault="007B7B13" w:rsidP="007B7B13">
      <w:pPr>
        <w:rPr>
          <w:rFonts w:ascii="Times New Roman" w:hAnsi="Times New Roman"/>
          <w:spacing w:val="-2"/>
          <w:sz w:val="28"/>
        </w:rPr>
      </w:pPr>
    </w:p>
    <w:p w14:paraId="1A1B8BEB" w14:textId="77777777" w:rsidR="007B7B13" w:rsidRPr="00BF6824" w:rsidRDefault="007B7B13" w:rsidP="007B7B13">
      <w:pPr>
        <w:rPr>
          <w:rFonts w:ascii="Times New Roman" w:hAnsi="Times New Roman"/>
          <w:spacing w:val="-2"/>
          <w:sz w:val="28"/>
        </w:rPr>
      </w:pPr>
    </w:p>
    <w:p w14:paraId="2DD37F6D" w14:textId="77777777" w:rsidR="00716639" w:rsidRPr="00BF6824" w:rsidRDefault="00716639" w:rsidP="007B7B13">
      <w:pPr>
        <w:rPr>
          <w:rFonts w:ascii="Times New Roman" w:hAnsi="Times New Roman"/>
          <w:spacing w:val="-2"/>
          <w:sz w:val="28"/>
        </w:rPr>
      </w:pPr>
    </w:p>
    <w:p w14:paraId="25CC5643" w14:textId="77777777" w:rsidR="00716639" w:rsidRPr="00BF6824" w:rsidRDefault="00716639" w:rsidP="007B7B13">
      <w:pPr>
        <w:rPr>
          <w:rFonts w:ascii="Times New Roman" w:hAnsi="Times New Roman"/>
          <w:spacing w:val="-2"/>
          <w:sz w:val="28"/>
        </w:rPr>
      </w:pPr>
    </w:p>
    <w:p w14:paraId="2B15FDC4" w14:textId="77777777" w:rsidR="00574329" w:rsidRPr="00BF6824" w:rsidRDefault="00574329" w:rsidP="007B7B13">
      <w:pPr>
        <w:rPr>
          <w:rFonts w:ascii="Times New Roman" w:hAnsi="Times New Roman"/>
          <w:spacing w:val="-2"/>
          <w:sz w:val="28"/>
        </w:rPr>
      </w:pPr>
    </w:p>
    <w:p w14:paraId="05B50F3D" w14:textId="77777777" w:rsidR="00574329" w:rsidRPr="00BF6824" w:rsidRDefault="00574329" w:rsidP="007B7B13">
      <w:pPr>
        <w:rPr>
          <w:rFonts w:ascii="Times New Roman" w:hAnsi="Times New Roman"/>
          <w:spacing w:val="-2"/>
          <w:sz w:val="28"/>
        </w:rPr>
      </w:pPr>
    </w:p>
    <w:p w14:paraId="0E165222" w14:textId="77777777" w:rsidR="00574329" w:rsidRPr="00BF6824" w:rsidRDefault="00574329" w:rsidP="007B7B13">
      <w:pPr>
        <w:rPr>
          <w:rFonts w:ascii="Times New Roman" w:hAnsi="Times New Roman"/>
          <w:spacing w:val="-2"/>
          <w:sz w:val="28"/>
        </w:rPr>
      </w:pPr>
    </w:p>
    <w:p w14:paraId="095993F5" w14:textId="77777777" w:rsidR="00716639" w:rsidRPr="00BF6824" w:rsidRDefault="00716639" w:rsidP="007B7B13">
      <w:pPr>
        <w:rPr>
          <w:rFonts w:ascii="Times New Roman" w:hAnsi="Times New Roman"/>
          <w:spacing w:val="-2"/>
          <w:sz w:val="28"/>
        </w:rPr>
      </w:pPr>
    </w:p>
    <w:p w14:paraId="4C8DDAEC" w14:textId="1B6DED66" w:rsidR="007B7B13" w:rsidRPr="00BF6824" w:rsidRDefault="00A20522" w:rsidP="007B7B13">
      <w:pPr>
        <w:jc w:val="center"/>
        <w:rPr>
          <w:rFonts w:ascii="Times New Roman" w:hAnsi="Times New Roman"/>
          <w:spacing w:val="-2"/>
          <w:sz w:val="28"/>
        </w:rPr>
      </w:pPr>
      <w:r w:rsidRPr="00BF6824">
        <w:rPr>
          <w:rFonts w:ascii="Times New Roman" w:hAnsi="Times New Roman"/>
          <w:spacing w:val="-2"/>
          <w:sz w:val="28"/>
        </w:rPr>
        <w:t>VRTČEVO LETO 202</w:t>
      </w:r>
      <w:r w:rsidR="00344F55" w:rsidRPr="00BF6824">
        <w:rPr>
          <w:rFonts w:ascii="Times New Roman" w:hAnsi="Times New Roman"/>
          <w:spacing w:val="-2"/>
          <w:sz w:val="28"/>
        </w:rPr>
        <w:t>3</w:t>
      </w:r>
      <w:r w:rsidRPr="00BF6824">
        <w:rPr>
          <w:rFonts w:ascii="Times New Roman" w:hAnsi="Times New Roman"/>
          <w:spacing w:val="-2"/>
          <w:sz w:val="28"/>
        </w:rPr>
        <w:t>/2</w:t>
      </w:r>
      <w:r w:rsidR="00344F55" w:rsidRPr="00BF6824">
        <w:rPr>
          <w:rFonts w:ascii="Times New Roman" w:hAnsi="Times New Roman"/>
          <w:spacing w:val="-2"/>
          <w:sz w:val="28"/>
        </w:rPr>
        <w:t>4</w:t>
      </w:r>
    </w:p>
    <w:p w14:paraId="79145D0F" w14:textId="77777777" w:rsidR="007B7B13" w:rsidRPr="007B7B13" w:rsidRDefault="007B7B13" w:rsidP="007B7B13">
      <w:pPr>
        <w:rPr>
          <w:rFonts w:cs="Arial"/>
          <w:spacing w:val="-2"/>
        </w:rPr>
      </w:pPr>
      <w:r w:rsidRPr="007B7B13">
        <w:rPr>
          <w:rFonts w:cs="Arial"/>
          <w:spacing w:val="-2"/>
        </w:rPr>
        <w:br w:type="page"/>
      </w:r>
    </w:p>
    <w:p w14:paraId="1D42F3AD"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lastRenderedPageBreak/>
        <w:t>OSNOVNA VIZIJA VRTCA</w:t>
      </w:r>
    </w:p>
    <w:p w14:paraId="2C8AE4A1" w14:textId="77777777" w:rsidR="007B7B13" w:rsidRPr="00BF6824" w:rsidRDefault="007B7B13" w:rsidP="00344F55">
      <w:pPr>
        <w:jc w:val="both"/>
        <w:rPr>
          <w:rFonts w:ascii="Times New Roman" w:hAnsi="Times New Roman"/>
          <w:i/>
          <w:sz w:val="24"/>
          <w:szCs w:val="24"/>
        </w:rPr>
      </w:pPr>
      <w:r w:rsidRPr="00BF6824">
        <w:rPr>
          <w:rFonts w:ascii="Times New Roman" w:hAnsi="Times New Roman"/>
          <w:i/>
          <w:sz w:val="24"/>
          <w:szCs w:val="24"/>
        </w:rPr>
        <w:t>Naš vrtec naj bo prijazen drugi dom, kjer se bodo otroci počutili varne in ljubljene in kjer bo vsak otrok spoštovan in sprejet.</w:t>
      </w:r>
    </w:p>
    <w:p w14:paraId="6771B17A" w14:textId="77777777" w:rsidR="007B7B13" w:rsidRPr="00BF6824" w:rsidRDefault="007B7B13" w:rsidP="00344F55">
      <w:pPr>
        <w:jc w:val="both"/>
        <w:rPr>
          <w:rFonts w:ascii="Times New Roman" w:hAnsi="Times New Roman"/>
          <w:spacing w:val="-2"/>
          <w:sz w:val="24"/>
          <w:szCs w:val="24"/>
        </w:rPr>
      </w:pPr>
    </w:p>
    <w:p w14:paraId="0FB28FFB" w14:textId="77777777" w:rsidR="007B7B13" w:rsidRPr="00BF6824" w:rsidRDefault="007B7B13" w:rsidP="00344F55">
      <w:pPr>
        <w:jc w:val="both"/>
        <w:rPr>
          <w:rFonts w:ascii="Times New Roman" w:hAnsi="Times New Roman"/>
          <w:b/>
          <w:spacing w:val="-2"/>
          <w:sz w:val="24"/>
          <w:szCs w:val="24"/>
        </w:rPr>
      </w:pPr>
      <w:r w:rsidRPr="00BF6824">
        <w:rPr>
          <w:rFonts w:ascii="Times New Roman" w:hAnsi="Times New Roman"/>
          <w:b/>
          <w:spacing w:val="-2"/>
          <w:sz w:val="24"/>
          <w:szCs w:val="24"/>
        </w:rPr>
        <w:t>NAČELA PREDŠOLSKE VZGOJE V VRTCU</w:t>
      </w:r>
    </w:p>
    <w:p w14:paraId="504A50EC" w14:textId="77777777" w:rsidR="007B7B13" w:rsidRPr="00BF6824" w:rsidRDefault="007B7B13" w:rsidP="00344F55">
      <w:pPr>
        <w:jc w:val="both"/>
        <w:rPr>
          <w:rFonts w:ascii="Times New Roman" w:hAnsi="Times New Roman"/>
          <w:spacing w:val="-2"/>
          <w:sz w:val="24"/>
          <w:szCs w:val="24"/>
        </w:rPr>
      </w:pPr>
      <w:r w:rsidRPr="00BF6824">
        <w:rPr>
          <w:rFonts w:ascii="Times New Roman" w:hAnsi="Times New Roman"/>
          <w:spacing w:val="-2"/>
          <w:sz w:val="24"/>
          <w:szCs w:val="24"/>
        </w:rPr>
        <w:t>Pri delu v vrtcu upoštevamo naslednja načela:</w:t>
      </w:r>
    </w:p>
    <w:p w14:paraId="4E0F452D" w14:textId="77777777" w:rsidR="007B7B13" w:rsidRPr="00BF6824" w:rsidRDefault="00716639" w:rsidP="00344F55">
      <w:pPr>
        <w:jc w:val="both"/>
        <w:rPr>
          <w:rFonts w:ascii="Times New Roman" w:hAnsi="Times New Roman"/>
          <w:spacing w:val="-1"/>
          <w:sz w:val="24"/>
          <w:szCs w:val="24"/>
        </w:rPr>
      </w:pPr>
      <w:r w:rsidRPr="00BF6824">
        <w:rPr>
          <w:rFonts w:ascii="Times New Roman" w:hAnsi="Times New Roman"/>
          <w:b/>
          <w:sz w:val="24"/>
          <w:szCs w:val="24"/>
        </w:rPr>
        <w:t xml:space="preserve">1. </w:t>
      </w:r>
      <w:r w:rsidR="007B7B13" w:rsidRPr="00BF6824">
        <w:rPr>
          <w:rFonts w:ascii="Times New Roman" w:hAnsi="Times New Roman"/>
          <w:b/>
          <w:sz w:val="24"/>
          <w:szCs w:val="24"/>
        </w:rPr>
        <w:t>Načelo enakih možnosti in upoštevanja različnosti</w:t>
      </w:r>
      <w:r w:rsidR="007B7B13" w:rsidRPr="00BF6824">
        <w:rPr>
          <w:rFonts w:ascii="Times New Roman" w:hAnsi="Times New Roman"/>
          <w:sz w:val="24"/>
          <w:szCs w:val="24"/>
        </w:rPr>
        <w:t xml:space="preserve"> (upoštevanje razvojnih značilnosti, </w:t>
      </w:r>
      <w:r w:rsidR="007B7B13" w:rsidRPr="00BF6824">
        <w:rPr>
          <w:rFonts w:ascii="Times New Roman" w:hAnsi="Times New Roman"/>
          <w:spacing w:val="-1"/>
          <w:sz w:val="24"/>
          <w:szCs w:val="24"/>
        </w:rPr>
        <w:t>individualnih razlik v razvoju in učenju).</w:t>
      </w:r>
    </w:p>
    <w:p w14:paraId="3ADDA837" w14:textId="77777777" w:rsidR="007B7B13" w:rsidRPr="00BF6824" w:rsidRDefault="00716639" w:rsidP="00344F55">
      <w:pPr>
        <w:jc w:val="both"/>
        <w:rPr>
          <w:rFonts w:ascii="Times New Roman" w:hAnsi="Times New Roman"/>
          <w:spacing w:val="-1"/>
          <w:sz w:val="24"/>
          <w:szCs w:val="24"/>
        </w:rPr>
      </w:pPr>
      <w:r w:rsidRPr="00BF6824">
        <w:rPr>
          <w:rFonts w:ascii="Times New Roman" w:hAnsi="Times New Roman"/>
          <w:b/>
          <w:sz w:val="24"/>
          <w:szCs w:val="24"/>
        </w:rPr>
        <w:t xml:space="preserve">2. </w:t>
      </w:r>
      <w:r w:rsidR="007B7B13" w:rsidRPr="00BF6824">
        <w:rPr>
          <w:rFonts w:ascii="Times New Roman" w:hAnsi="Times New Roman"/>
          <w:b/>
          <w:sz w:val="24"/>
          <w:szCs w:val="24"/>
        </w:rPr>
        <w:t xml:space="preserve">Načelo omogočanja izbire in drugačnosti </w:t>
      </w:r>
      <w:r w:rsidR="007B7B13" w:rsidRPr="00BF6824">
        <w:rPr>
          <w:rFonts w:ascii="Times New Roman" w:hAnsi="Times New Roman"/>
          <w:sz w:val="24"/>
          <w:szCs w:val="24"/>
        </w:rPr>
        <w:t xml:space="preserve">(na ravni načrtovanja dejavnosti in na ravni organizacije prostora in časa, izbira med različnimi dejavnostmi in vsebinami glede na želje, interese ...). Pri tem je zelo pomembno, da gre za izbiro med alternativnimi dejavnostmi in </w:t>
      </w:r>
      <w:r w:rsidR="007B7B13" w:rsidRPr="00BF6824">
        <w:rPr>
          <w:rFonts w:ascii="Times New Roman" w:hAnsi="Times New Roman"/>
          <w:spacing w:val="-1"/>
          <w:sz w:val="24"/>
          <w:szCs w:val="24"/>
        </w:rPr>
        <w:t>vsebinami, ne pa za izbiro med sodelovanjem in nesodelovanjem.</w:t>
      </w:r>
    </w:p>
    <w:p w14:paraId="648B09CA" w14:textId="77777777" w:rsidR="007B7B13" w:rsidRPr="00BF6824" w:rsidRDefault="00716639" w:rsidP="00344F55">
      <w:pPr>
        <w:jc w:val="both"/>
        <w:rPr>
          <w:rFonts w:ascii="Times New Roman" w:hAnsi="Times New Roman"/>
          <w:sz w:val="24"/>
          <w:szCs w:val="24"/>
        </w:rPr>
      </w:pPr>
      <w:r w:rsidRPr="00BF6824">
        <w:rPr>
          <w:rFonts w:ascii="Times New Roman" w:hAnsi="Times New Roman"/>
          <w:b/>
          <w:sz w:val="24"/>
          <w:szCs w:val="24"/>
        </w:rPr>
        <w:t xml:space="preserve">3. </w:t>
      </w:r>
      <w:r w:rsidR="007B7B13" w:rsidRPr="00BF6824">
        <w:rPr>
          <w:rFonts w:ascii="Times New Roman" w:hAnsi="Times New Roman"/>
          <w:b/>
          <w:sz w:val="24"/>
          <w:szCs w:val="24"/>
        </w:rPr>
        <w:t>Načelo spoštovanja zasebnosti in intimnosti omogoča umik od skupine in izražanje individualnosti pri različnih dejavnostih.</w:t>
      </w:r>
      <w:r w:rsidR="007B7B13" w:rsidRPr="00BF6824">
        <w:rPr>
          <w:rFonts w:ascii="Times New Roman" w:hAnsi="Times New Roman"/>
          <w:sz w:val="24"/>
          <w:szCs w:val="24"/>
        </w:rPr>
        <w:t xml:space="preserve"> Omogoča otroku in staršem, da ne govorijo, rišejo, pišejo o stvareh, ki jih želijo zadržati zase.</w:t>
      </w:r>
    </w:p>
    <w:p w14:paraId="450372FC" w14:textId="77777777" w:rsidR="007B7B13" w:rsidRPr="00BF6824" w:rsidRDefault="00716639" w:rsidP="00344F55">
      <w:pPr>
        <w:jc w:val="both"/>
        <w:rPr>
          <w:rFonts w:ascii="Times New Roman" w:hAnsi="Times New Roman"/>
          <w:b/>
          <w:spacing w:val="-1"/>
          <w:sz w:val="24"/>
          <w:szCs w:val="24"/>
        </w:rPr>
      </w:pPr>
      <w:r w:rsidRPr="00BF6824">
        <w:rPr>
          <w:rFonts w:ascii="Times New Roman" w:hAnsi="Times New Roman"/>
          <w:b/>
          <w:spacing w:val="-1"/>
          <w:sz w:val="24"/>
          <w:szCs w:val="24"/>
        </w:rPr>
        <w:t xml:space="preserve">4. </w:t>
      </w:r>
      <w:r w:rsidR="007B7B13" w:rsidRPr="00BF6824">
        <w:rPr>
          <w:rFonts w:ascii="Times New Roman" w:hAnsi="Times New Roman"/>
          <w:b/>
          <w:spacing w:val="-1"/>
          <w:sz w:val="24"/>
          <w:szCs w:val="24"/>
        </w:rPr>
        <w:t>Načelo avtonomnosti in strokovne odgovornosti pri izbiri vsebin, oblik in metod znotraj posameznih dejavnosti.</w:t>
      </w:r>
    </w:p>
    <w:p w14:paraId="305EF6E7" w14:textId="77777777" w:rsidR="007B7B13" w:rsidRPr="00BF6824" w:rsidRDefault="007B7B13" w:rsidP="00344F55">
      <w:pPr>
        <w:jc w:val="both"/>
        <w:rPr>
          <w:rFonts w:ascii="Times New Roman" w:hAnsi="Times New Roman"/>
          <w:spacing w:val="-1"/>
          <w:sz w:val="24"/>
          <w:szCs w:val="24"/>
        </w:rPr>
      </w:pPr>
      <w:r w:rsidRPr="00BF6824">
        <w:rPr>
          <w:rFonts w:ascii="Times New Roman" w:hAnsi="Times New Roman"/>
          <w:spacing w:val="-1"/>
          <w:sz w:val="24"/>
          <w:szCs w:val="24"/>
        </w:rPr>
        <w:t>Obenem je vrtec odprt za posebnosti okolja, otrok in staršev.</w:t>
      </w:r>
    </w:p>
    <w:p w14:paraId="4632CF17" w14:textId="77777777" w:rsidR="007B7B13" w:rsidRPr="00BF6824" w:rsidRDefault="007B7B13" w:rsidP="00344F55">
      <w:pPr>
        <w:jc w:val="both"/>
        <w:rPr>
          <w:rFonts w:ascii="Times New Roman" w:hAnsi="Times New Roman"/>
          <w:b/>
          <w:spacing w:val="-1"/>
          <w:sz w:val="24"/>
          <w:szCs w:val="24"/>
        </w:rPr>
      </w:pPr>
      <w:r w:rsidRPr="00BF6824">
        <w:rPr>
          <w:rFonts w:ascii="Times New Roman" w:hAnsi="Times New Roman"/>
          <w:b/>
          <w:spacing w:val="8"/>
          <w:sz w:val="24"/>
          <w:szCs w:val="24"/>
        </w:rPr>
        <w:t xml:space="preserve">5. Načelo vertikalne povezanosti oz. kontinuitete govori o povezanosti med vrtcem in družino, med prvim in drugim starostnim obdobjem. </w:t>
      </w:r>
    </w:p>
    <w:p w14:paraId="263F70A9" w14:textId="77777777" w:rsidR="007B7B13" w:rsidRPr="00BF6824" w:rsidRDefault="007B7B13" w:rsidP="00344F55">
      <w:pPr>
        <w:jc w:val="both"/>
        <w:rPr>
          <w:rFonts w:ascii="Times New Roman" w:hAnsi="Times New Roman"/>
          <w:spacing w:val="-1"/>
          <w:sz w:val="24"/>
          <w:szCs w:val="24"/>
        </w:rPr>
      </w:pPr>
      <w:r w:rsidRPr="00BF6824">
        <w:rPr>
          <w:rFonts w:ascii="Times New Roman" w:hAnsi="Times New Roman"/>
          <w:b/>
          <w:sz w:val="24"/>
          <w:szCs w:val="24"/>
        </w:rPr>
        <w:t>6. Načelo sodelovanja s starši</w:t>
      </w:r>
      <w:r w:rsidRPr="00BF6824">
        <w:rPr>
          <w:rFonts w:ascii="Times New Roman" w:hAnsi="Times New Roman"/>
          <w:sz w:val="24"/>
          <w:szCs w:val="24"/>
        </w:rPr>
        <w:t xml:space="preserve"> omogoča redno pisno in ustno obveščanje o dejavnostih, programih. Predvideva redno izmenjavo informacij in pogovor o otroku. Starši imajo pravico </w:t>
      </w:r>
      <w:r w:rsidRPr="00BF6824">
        <w:rPr>
          <w:rFonts w:ascii="Times New Roman" w:hAnsi="Times New Roman"/>
          <w:spacing w:val="-1"/>
          <w:sz w:val="24"/>
          <w:szCs w:val="24"/>
        </w:rPr>
        <w:t>sodelovati pri načrtovanju življenja in dela v vrtcu, aktivno sodelovati pri vzgojnem delu. Vrtec mora spoštovati zasebnost družin, njihovo kulturo, identiteto, jezik.</w:t>
      </w:r>
    </w:p>
    <w:p w14:paraId="6AD1CBEC" w14:textId="77777777" w:rsidR="006678CE" w:rsidRPr="00BF6824" w:rsidRDefault="007B7B13" w:rsidP="00344F55">
      <w:pPr>
        <w:jc w:val="both"/>
        <w:rPr>
          <w:rFonts w:ascii="Times New Roman" w:hAnsi="Times New Roman"/>
          <w:sz w:val="24"/>
          <w:szCs w:val="24"/>
        </w:rPr>
      </w:pPr>
      <w:r w:rsidRPr="00BF6824">
        <w:rPr>
          <w:rFonts w:ascii="Times New Roman" w:hAnsi="Times New Roman"/>
          <w:b/>
          <w:sz w:val="24"/>
          <w:szCs w:val="24"/>
        </w:rPr>
        <w:t>7. Načelo sodelovanja z okoljem</w:t>
      </w:r>
      <w:r w:rsidRPr="00BF6824">
        <w:rPr>
          <w:rFonts w:ascii="Times New Roman" w:hAnsi="Times New Roman"/>
          <w:sz w:val="24"/>
          <w:szCs w:val="24"/>
        </w:rPr>
        <w:t xml:space="preserve"> upošt</w:t>
      </w:r>
      <w:r w:rsidR="00A20522" w:rsidRPr="00BF6824">
        <w:rPr>
          <w:rFonts w:ascii="Times New Roman" w:hAnsi="Times New Roman"/>
          <w:sz w:val="24"/>
          <w:szCs w:val="24"/>
        </w:rPr>
        <w:t>eva naravne in družbeno kulturne</w:t>
      </w:r>
      <w:r w:rsidRPr="00BF6824">
        <w:rPr>
          <w:rFonts w:ascii="Times New Roman" w:hAnsi="Times New Roman"/>
          <w:sz w:val="24"/>
          <w:szCs w:val="24"/>
        </w:rPr>
        <w:t xml:space="preserve"> posebnosti okolja.</w:t>
      </w:r>
    </w:p>
    <w:p w14:paraId="5F2B0050" w14:textId="2379C8DF" w:rsidR="007B7B13" w:rsidRPr="00BF6824" w:rsidRDefault="006678CE" w:rsidP="00BF6824">
      <w:pPr>
        <w:widowControl/>
        <w:jc w:val="both"/>
        <w:rPr>
          <w:rFonts w:ascii="Times New Roman" w:hAnsi="Times New Roman"/>
          <w:sz w:val="24"/>
          <w:szCs w:val="24"/>
        </w:rPr>
      </w:pPr>
      <w:r w:rsidRPr="00BF6824">
        <w:rPr>
          <w:rFonts w:ascii="Times New Roman" w:hAnsi="Times New Roman"/>
          <w:sz w:val="24"/>
          <w:szCs w:val="24"/>
        </w:rPr>
        <w:br w:type="page"/>
      </w:r>
      <w:r w:rsidR="007B7B13" w:rsidRPr="00BF6824">
        <w:rPr>
          <w:rFonts w:ascii="Times New Roman" w:hAnsi="Times New Roman"/>
          <w:b/>
          <w:sz w:val="24"/>
          <w:szCs w:val="24"/>
        </w:rPr>
        <w:lastRenderedPageBreak/>
        <w:t>CILJI PREDŠOLSKE VZGOJE</w:t>
      </w:r>
    </w:p>
    <w:p w14:paraId="0FB7EECF"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Razvijanje sposobnosti razumevanja in sprejemanja sebe in drugih;</w:t>
      </w:r>
    </w:p>
    <w:p w14:paraId="1E512456"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razvijanje sposobnosti za dogovarjanje, upoštevanje različnosti in sodelovanja v skupini;</w:t>
      </w:r>
    </w:p>
    <w:p w14:paraId="29EBC65E"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posredovanje znanj različnih področij znanosti in iz vsakdanjega življenja;</w:t>
      </w:r>
    </w:p>
    <w:p w14:paraId="5525D6CB"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spodbujanje jezikovnega razvoja za učinkovito in ustvarjalno uporabo govora, kasneje pa tudi branja in pisanja;</w:t>
      </w:r>
    </w:p>
    <w:p w14:paraId="27AE1100"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spodbujanje doživljanja umetniških del in umetniškega izražanja;</w:t>
      </w:r>
    </w:p>
    <w:p w14:paraId="5BCEEC03"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negovanje radovednosti, raziskovalnega duha, domišljije ter razvijanje neodvisnega mišljenja;</w:t>
      </w:r>
    </w:p>
    <w:p w14:paraId="2C412614"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razvijanje sposobnosti prepoznavanja čustev in spodbujanje čustvenega doživljanja in izražanja;</w:t>
      </w:r>
    </w:p>
    <w:p w14:paraId="5A5E91D3" w14:textId="77777777" w:rsidR="00716639"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spodbujanje telesnega in gibalnega razvoja;</w:t>
      </w:r>
    </w:p>
    <w:p w14:paraId="790D2D35" w14:textId="77777777" w:rsidR="007B7B13" w:rsidRPr="00BF6824" w:rsidRDefault="007B7B13" w:rsidP="00344F55">
      <w:pPr>
        <w:pStyle w:val="Odstavekseznama"/>
        <w:numPr>
          <w:ilvl w:val="0"/>
          <w:numId w:val="10"/>
        </w:numPr>
        <w:jc w:val="both"/>
        <w:rPr>
          <w:rFonts w:ascii="Times New Roman" w:hAnsi="Times New Roman"/>
          <w:sz w:val="24"/>
          <w:szCs w:val="24"/>
        </w:rPr>
      </w:pPr>
      <w:r w:rsidRPr="00BF6824">
        <w:rPr>
          <w:rFonts w:ascii="Times New Roman" w:hAnsi="Times New Roman"/>
          <w:sz w:val="24"/>
          <w:szCs w:val="24"/>
        </w:rPr>
        <w:t>spodbujanje samostojnosti pri higienskih navadah in pri skrbi za zdravje.</w:t>
      </w:r>
    </w:p>
    <w:p w14:paraId="098C3721" w14:textId="77777777" w:rsidR="00716639" w:rsidRPr="00BF6824" w:rsidRDefault="00716639" w:rsidP="00344F55">
      <w:pPr>
        <w:jc w:val="both"/>
        <w:rPr>
          <w:rFonts w:ascii="Times New Roman" w:hAnsi="Times New Roman"/>
          <w:sz w:val="24"/>
          <w:szCs w:val="24"/>
        </w:rPr>
      </w:pPr>
    </w:p>
    <w:p w14:paraId="632B9D9D"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OSNOVNI PODATKI O VRTCU</w:t>
      </w:r>
    </w:p>
    <w:p w14:paraId="1B4A8BD2" w14:textId="77777777" w:rsidR="007B7B13" w:rsidRPr="00BF6824" w:rsidRDefault="007B7B13" w:rsidP="00344F55">
      <w:pPr>
        <w:jc w:val="both"/>
        <w:rPr>
          <w:rFonts w:ascii="Times New Roman" w:hAnsi="Times New Roman"/>
          <w:sz w:val="24"/>
          <w:szCs w:val="24"/>
        </w:rPr>
      </w:pPr>
      <w:r w:rsidRPr="00BF6824">
        <w:rPr>
          <w:rFonts w:ascii="Times New Roman" w:hAnsi="Times New Roman"/>
          <w:sz w:val="24"/>
          <w:szCs w:val="24"/>
        </w:rPr>
        <w:t>Vrtec deluje pod okriljem Osnovne šole Litija na naslovu Polšnik 25 c. Svoje prostore ima v pritličju novega objekta. V objektu je tudi Podružnična osnovna šola Darinke Ribič Polšnik in večnamenska dvorana za uresničevanje potreb vrtca, osnovne šole in družbeno kulturnega dogajanja v kraju.</w:t>
      </w:r>
    </w:p>
    <w:p w14:paraId="15E2AD77" w14:textId="4E8BBADE" w:rsidR="007B7B13" w:rsidRPr="00BF6824" w:rsidRDefault="007B7B13" w:rsidP="00344F55">
      <w:pPr>
        <w:jc w:val="both"/>
        <w:rPr>
          <w:rFonts w:ascii="Times New Roman" w:hAnsi="Times New Roman"/>
          <w:sz w:val="24"/>
          <w:szCs w:val="24"/>
        </w:rPr>
      </w:pPr>
      <w:r w:rsidRPr="00BF6824">
        <w:rPr>
          <w:rFonts w:ascii="Times New Roman" w:hAnsi="Times New Roman"/>
          <w:sz w:val="24"/>
          <w:szCs w:val="24"/>
        </w:rPr>
        <w:t xml:space="preserve">V šolskem letu </w:t>
      </w:r>
      <w:r w:rsidR="00BD1E43" w:rsidRPr="00BF6824">
        <w:rPr>
          <w:rFonts w:ascii="Times New Roman" w:hAnsi="Times New Roman"/>
          <w:sz w:val="24"/>
          <w:szCs w:val="24"/>
        </w:rPr>
        <w:t>202</w:t>
      </w:r>
      <w:r w:rsidR="00344F55" w:rsidRPr="00BF6824">
        <w:rPr>
          <w:rFonts w:ascii="Times New Roman" w:hAnsi="Times New Roman"/>
          <w:sz w:val="24"/>
          <w:szCs w:val="24"/>
        </w:rPr>
        <w:t>3</w:t>
      </w:r>
      <w:r w:rsidR="00BD1E43" w:rsidRPr="00BF6824">
        <w:rPr>
          <w:rFonts w:ascii="Times New Roman" w:hAnsi="Times New Roman"/>
          <w:sz w:val="24"/>
          <w:szCs w:val="24"/>
        </w:rPr>
        <w:t>/202</w:t>
      </w:r>
      <w:r w:rsidR="00344F55" w:rsidRPr="00BF6824">
        <w:rPr>
          <w:rFonts w:ascii="Times New Roman" w:hAnsi="Times New Roman"/>
          <w:sz w:val="24"/>
          <w:szCs w:val="24"/>
        </w:rPr>
        <w:t>4</w:t>
      </w:r>
      <w:r w:rsidRPr="00BF6824">
        <w:rPr>
          <w:rFonts w:ascii="Times New Roman" w:hAnsi="Times New Roman"/>
          <w:sz w:val="24"/>
          <w:szCs w:val="24"/>
        </w:rPr>
        <w:t xml:space="preserve"> načrtujemo delo v enem sta</w:t>
      </w:r>
      <w:r w:rsidR="00BD1E43" w:rsidRPr="00BF6824">
        <w:rPr>
          <w:rFonts w:ascii="Times New Roman" w:hAnsi="Times New Roman"/>
          <w:sz w:val="24"/>
          <w:szCs w:val="24"/>
        </w:rPr>
        <w:t>rostno kombiniranem oddelku z 1</w:t>
      </w:r>
      <w:r w:rsidR="00344F55" w:rsidRPr="00BF6824">
        <w:rPr>
          <w:rFonts w:ascii="Times New Roman" w:hAnsi="Times New Roman"/>
          <w:sz w:val="24"/>
          <w:szCs w:val="24"/>
        </w:rPr>
        <w:t>7</w:t>
      </w:r>
      <w:r w:rsidRPr="00BF6824">
        <w:rPr>
          <w:rFonts w:ascii="Times New Roman" w:hAnsi="Times New Roman"/>
          <w:sz w:val="24"/>
          <w:szCs w:val="24"/>
        </w:rPr>
        <w:t xml:space="preserve"> vpisanimi otroki.</w:t>
      </w:r>
    </w:p>
    <w:p w14:paraId="34256E38" w14:textId="77777777" w:rsidR="007B7B13" w:rsidRPr="00BF6824" w:rsidRDefault="007B7B13" w:rsidP="00344F55">
      <w:pPr>
        <w:jc w:val="both"/>
        <w:rPr>
          <w:rFonts w:ascii="Times New Roman" w:hAnsi="Times New Roman"/>
          <w:sz w:val="24"/>
          <w:szCs w:val="24"/>
        </w:rPr>
      </w:pPr>
    </w:p>
    <w:p w14:paraId="1B0238D5"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POSLOVNI ČAS VRTCA</w:t>
      </w:r>
    </w:p>
    <w:p w14:paraId="3F4AF8BA" w14:textId="448C92F5" w:rsidR="007B7B13" w:rsidRPr="00BF6824" w:rsidRDefault="007B7B13" w:rsidP="00344F55">
      <w:pPr>
        <w:jc w:val="both"/>
        <w:rPr>
          <w:rFonts w:ascii="Times New Roman" w:hAnsi="Times New Roman"/>
          <w:sz w:val="24"/>
          <w:szCs w:val="24"/>
        </w:rPr>
      </w:pPr>
      <w:r w:rsidRPr="00BF6824">
        <w:rPr>
          <w:rFonts w:ascii="Times New Roman" w:hAnsi="Times New Roman"/>
          <w:spacing w:val="5"/>
          <w:sz w:val="24"/>
          <w:szCs w:val="24"/>
        </w:rPr>
        <w:t xml:space="preserve">Poslovni čas vrtca je od 6. in </w:t>
      </w:r>
      <w:r w:rsidRPr="00BF6824">
        <w:rPr>
          <w:rFonts w:ascii="Times New Roman" w:hAnsi="Times New Roman"/>
          <w:spacing w:val="4"/>
          <w:sz w:val="24"/>
          <w:szCs w:val="24"/>
        </w:rPr>
        <w:t xml:space="preserve">16. ure. Med poletnimi počitnicami bo vrtec </w:t>
      </w:r>
      <w:r w:rsidR="00BD1E43" w:rsidRPr="00BF6824">
        <w:rPr>
          <w:rFonts w:ascii="Times New Roman" w:hAnsi="Times New Roman"/>
          <w:spacing w:val="4"/>
          <w:sz w:val="24"/>
          <w:szCs w:val="24"/>
        </w:rPr>
        <w:t>zaprt od 1</w:t>
      </w:r>
      <w:r w:rsidR="00344F55" w:rsidRPr="00BF6824">
        <w:rPr>
          <w:rFonts w:ascii="Times New Roman" w:hAnsi="Times New Roman"/>
          <w:spacing w:val="4"/>
          <w:sz w:val="24"/>
          <w:szCs w:val="24"/>
        </w:rPr>
        <w:t>5</w:t>
      </w:r>
      <w:r w:rsidR="00BD1E43" w:rsidRPr="00BF6824">
        <w:rPr>
          <w:rFonts w:ascii="Times New Roman" w:hAnsi="Times New Roman"/>
          <w:spacing w:val="4"/>
          <w:sz w:val="24"/>
          <w:szCs w:val="24"/>
        </w:rPr>
        <w:t>.7.202</w:t>
      </w:r>
      <w:r w:rsidR="00344F55" w:rsidRPr="00BF6824">
        <w:rPr>
          <w:rFonts w:ascii="Times New Roman" w:hAnsi="Times New Roman"/>
          <w:spacing w:val="4"/>
          <w:sz w:val="24"/>
          <w:szCs w:val="24"/>
        </w:rPr>
        <w:t>4</w:t>
      </w:r>
      <w:r w:rsidR="00BD1E43" w:rsidRPr="00BF6824">
        <w:rPr>
          <w:rFonts w:ascii="Times New Roman" w:hAnsi="Times New Roman"/>
          <w:spacing w:val="4"/>
          <w:sz w:val="24"/>
          <w:szCs w:val="24"/>
        </w:rPr>
        <w:t xml:space="preserve"> – 16.8.202</w:t>
      </w:r>
      <w:r w:rsidR="00344F55" w:rsidRPr="00BF6824">
        <w:rPr>
          <w:rFonts w:ascii="Times New Roman" w:hAnsi="Times New Roman"/>
          <w:spacing w:val="4"/>
          <w:sz w:val="24"/>
          <w:szCs w:val="24"/>
        </w:rPr>
        <w:t>4</w:t>
      </w:r>
      <w:r w:rsidRPr="00BF6824">
        <w:rPr>
          <w:rFonts w:ascii="Times New Roman" w:hAnsi="Times New Roman"/>
          <w:spacing w:val="4"/>
          <w:sz w:val="24"/>
          <w:szCs w:val="24"/>
        </w:rPr>
        <w:t>.</w:t>
      </w:r>
      <w:r w:rsidRPr="00BF6824">
        <w:rPr>
          <w:rFonts w:ascii="Times New Roman" w:hAnsi="Times New Roman"/>
          <w:sz w:val="24"/>
          <w:szCs w:val="24"/>
        </w:rPr>
        <w:t xml:space="preserve"> </w:t>
      </w:r>
      <w:r w:rsidRPr="00BF6824">
        <w:rPr>
          <w:rFonts w:ascii="Times New Roman" w:hAnsi="Times New Roman"/>
          <w:spacing w:val="11"/>
          <w:sz w:val="24"/>
          <w:szCs w:val="24"/>
        </w:rPr>
        <w:t xml:space="preserve">Za čas počitnic (jesenskih, novoletnih, zimskih, prvomajskih) bomo izvedli anketo o </w:t>
      </w:r>
      <w:r w:rsidRPr="00BF6824">
        <w:rPr>
          <w:rFonts w:ascii="Times New Roman" w:hAnsi="Times New Roman"/>
          <w:sz w:val="24"/>
          <w:szCs w:val="24"/>
        </w:rPr>
        <w:t xml:space="preserve">prisotnosti zaradi racionalne </w:t>
      </w:r>
      <w:r w:rsidRPr="00BF6824">
        <w:rPr>
          <w:rFonts w:ascii="Times New Roman" w:hAnsi="Times New Roman"/>
          <w:sz w:val="24"/>
          <w:szCs w:val="24"/>
        </w:rPr>
        <w:lastRenderedPageBreak/>
        <w:t>organizacije dela.</w:t>
      </w:r>
      <w:r w:rsidR="00BD1E43" w:rsidRPr="00BF6824">
        <w:rPr>
          <w:rFonts w:ascii="Times New Roman" w:hAnsi="Times New Roman"/>
          <w:spacing w:val="4"/>
          <w:sz w:val="24"/>
          <w:szCs w:val="24"/>
        </w:rPr>
        <w:t xml:space="preserve"> Za delovanje vrtca naj bi </w:t>
      </w:r>
      <w:r w:rsidR="00A20522" w:rsidRPr="00BF6824">
        <w:rPr>
          <w:rFonts w:ascii="Times New Roman" w:hAnsi="Times New Roman"/>
          <w:spacing w:val="4"/>
          <w:sz w:val="24"/>
          <w:szCs w:val="24"/>
        </w:rPr>
        <w:t>bilo p</w:t>
      </w:r>
      <w:r w:rsidR="00BD1E43" w:rsidRPr="00BF6824">
        <w:rPr>
          <w:rFonts w:ascii="Times New Roman" w:hAnsi="Times New Roman"/>
          <w:spacing w:val="4"/>
          <w:sz w:val="24"/>
          <w:szCs w:val="24"/>
        </w:rPr>
        <w:t xml:space="preserve">rijavljenih vsaj pet </w:t>
      </w:r>
      <w:r w:rsidR="00BD1E43" w:rsidRPr="00BF6824">
        <w:rPr>
          <w:rFonts w:ascii="Times New Roman" w:hAnsi="Times New Roman"/>
          <w:sz w:val="24"/>
          <w:szCs w:val="24"/>
        </w:rPr>
        <w:t>otrok</w:t>
      </w:r>
      <w:r w:rsidR="00A20522" w:rsidRPr="00BF6824">
        <w:rPr>
          <w:rFonts w:ascii="Times New Roman" w:hAnsi="Times New Roman"/>
          <w:sz w:val="24"/>
          <w:szCs w:val="24"/>
        </w:rPr>
        <w:t>.</w:t>
      </w:r>
    </w:p>
    <w:p w14:paraId="558473D6" w14:textId="77777777" w:rsidR="00BF6824" w:rsidRDefault="00BF6824" w:rsidP="00BF6824">
      <w:pPr>
        <w:widowControl/>
        <w:rPr>
          <w:rFonts w:ascii="Times New Roman" w:hAnsi="Times New Roman"/>
          <w:b/>
          <w:sz w:val="24"/>
          <w:szCs w:val="24"/>
        </w:rPr>
      </w:pPr>
    </w:p>
    <w:p w14:paraId="19356518" w14:textId="292A4421" w:rsidR="007B7B13" w:rsidRPr="00BF6824" w:rsidRDefault="007B7B13" w:rsidP="00BF6824">
      <w:pPr>
        <w:widowControl/>
        <w:rPr>
          <w:rFonts w:ascii="Times New Roman" w:hAnsi="Times New Roman"/>
          <w:b/>
          <w:sz w:val="24"/>
          <w:szCs w:val="24"/>
        </w:rPr>
      </w:pPr>
      <w:r w:rsidRPr="00BF6824">
        <w:rPr>
          <w:rFonts w:ascii="Times New Roman" w:hAnsi="Times New Roman"/>
          <w:b/>
          <w:sz w:val="24"/>
          <w:szCs w:val="24"/>
        </w:rPr>
        <w:t>PROGRAMI V VRTCU:</w:t>
      </w:r>
    </w:p>
    <w:p w14:paraId="3073FAF3" w14:textId="77777777" w:rsidR="007B7B13" w:rsidRPr="00BF6824" w:rsidRDefault="007B7B13" w:rsidP="00344F55">
      <w:pPr>
        <w:jc w:val="both"/>
        <w:rPr>
          <w:rFonts w:ascii="Times New Roman" w:hAnsi="Times New Roman"/>
          <w:b/>
          <w:sz w:val="24"/>
          <w:szCs w:val="24"/>
        </w:rPr>
      </w:pPr>
    </w:p>
    <w:p w14:paraId="6C6EFCB7"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DNEVNI PROGRAM 6 – 9 ur</w:t>
      </w:r>
    </w:p>
    <w:p w14:paraId="78E1DA69" w14:textId="77777777" w:rsidR="007B7B13" w:rsidRPr="00BF6824" w:rsidRDefault="007B7B13" w:rsidP="00344F55">
      <w:pPr>
        <w:jc w:val="both"/>
        <w:rPr>
          <w:rFonts w:ascii="Times New Roman" w:hAnsi="Times New Roman"/>
          <w:sz w:val="24"/>
          <w:szCs w:val="24"/>
        </w:rPr>
      </w:pPr>
      <w:r w:rsidRPr="00BF6824">
        <w:rPr>
          <w:rFonts w:ascii="Times New Roman" w:hAnsi="Times New Roman"/>
          <w:sz w:val="24"/>
          <w:szCs w:val="24"/>
        </w:rPr>
        <w:t>za otroke prvega starostnega obdobja 1 – 3 let</w:t>
      </w:r>
    </w:p>
    <w:p w14:paraId="0B84D792" w14:textId="77777777" w:rsidR="007B7B13" w:rsidRPr="00BF6824" w:rsidRDefault="007B7B13" w:rsidP="00344F55">
      <w:pPr>
        <w:jc w:val="both"/>
        <w:rPr>
          <w:rFonts w:ascii="Times New Roman" w:hAnsi="Times New Roman"/>
          <w:sz w:val="24"/>
          <w:szCs w:val="24"/>
        </w:rPr>
      </w:pPr>
      <w:r w:rsidRPr="00BF6824">
        <w:rPr>
          <w:rFonts w:ascii="Times New Roman" w:hAnsi="Times New Roman"/>
          <w:sz w:val="24"/>
          <w:szCs w:val="24"/>
        </w:rPr>
        <w:t>za otroke drugega starostnega obdobja 3 – 6 let</w:t>
      </w:r>
    </w:p>
    <w:p w14:paraId="024EC566" w14:textId="77777777" w:rsidR="007B7B13" w:rsidRPr="00BF6824" w:rsidRDefault="007B7B13" w:rsidP="00344F55">
      <w:pPr>
        <w:jc w:val="both"/>
        <w:rPr>
          <w:rFonts w:ascii="Times New Roman" w:hAnsi="Times New Roman"/>
          <w:sz w:val="24"/>
          <w:szCs w:val="24"/>
        </w:rPr>
      </w:pPr>
    </w:p>
    <w:p w14:paraId="22F786DD" w14:textId="77777777" w:rsidR="007B7B13" w:rsidRPr="00BF6824" w:rsidRDefault="007B7B13" w:rsidP="00344F55">
      <w:pPr>
        <w:jc w:val="both"/>
        <w:rPr>
          <w:rFonts w:ascii="Times New Roman" w:hAnsi="Times New Roman"/>
          <w:sz w:val="24"/>
          <w:szCs w:val="24"/>
        </w:rPr>
      </w:pPr>
      <w:r w:rsidRPr="00BF6824">
        <w:rPr>
          <w:rFonts w:ascii="Times New Roman" w:hAnsi="Times New Roman"/>
          <w:sz w:val="24"/>
          <w:szCs w:val="24"/>
        </w:rPr>
        <w:t>Redni program zajema vzgojo, varstvo, prehrano in počitek otrok od 1. leta starosti do vstopa v šolo. Glede na starostno strukturo otrok je formiran kombinirani oddelek, v katerega so vključeni otroci prvega in drugega starostnega obdobja. V oddelku je zaposlena vzgojiteljica predšolskih otrok in pomočnici vzgojiteljice. Zagotovljeno je strokovno in kvalitetno delo, ki omogoča optimalni razvoj vsakega otroka. Vzgojno delo poteka preko spontanih in vodenih dejavnosti. Program je zasnovan po predpisih in smernicah predpisanega nacionalnega programa. Prilagojen je potrebam, interesom in sposobnostim otrok. Vse dejavnosti so načrtovane preko igre, ki je osnovna dejavnost predšolskega otroka, hkrati pa najbolj naraven način učenja predšolskega otroka, kateremu posvečamo veliko pozornosti.</w:t>
      </w:r>
    </w:p>
    <w:p w14:paraId="0CFD9798" w14:textId="555CCE61" w:rsidR="007B7B13" w:rsidRDefault="007B7B13" w:rsidP="00344F55">
      <w:pPr>
        <w:jc w:val="both"/>
        <w:rPr>
          <w:rFonts w:ascii="Times New Roman" w:hAnsi="Times New Roman"/>
          <w:sz w:val="24"/>
          <w:szCs w:val="24"/>
        </w:rPr>
      </w:pPr>
    </w:p>
    <w:p w14:paraId="64663FD2" w14:textId="77777777" w:rsidR="00BF6824" w:rsidRPr="00BF6824" w:rsidRDefault="00BF6824" w:rsidP="00344F55">
      <w:pPr>
        <w:jc w:val="both"/>
        <w:rPr>
          <w:rFonts w:ascii="Times New Roman" w:hAnsi="Times New Roman"/>
          <w:sz w:val="24"/>
          <w:szCs w:val="24"/>
        </w:rPr>
      </w:pPr>
    </w:p>
    <w:p w14:paraId="77AD5B63"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 xml:space="preserve">ELEMENTI KURIKULA </w:t>
      </w:r>
    </w:p>
    <w:p w14:paraId="5097D582" w14:textId="2BB6CB82" w:rsidR="007B7B13" w:rsidRPr="00BF6824" w:rsidRDefault="00344F55" w:rsidP="00344F55">
      <w:pPr>
        <w:pStyle w:val="Odstavekseznama"/>
        <w:numPr>
          <w:ilvl w:val="0"/>
          <w:numId w:val="11"/>
        </w:numPr>
        <w:jc w:val="both"/>
        <w:rPr>
          <w:rFonts w:ascii="Times New Roman" w:hAnsi="Times New Roman"/>
          <w:sz w:val="24"/>
          <w:szCs w:val="24"/>
        </w:rPr>
      </w:pPr>
      <w:r w:rsidRPr="00BF6824">
        <w:rPr>
          <w:rFonts w:ascii="Times New Roman" w:hAnsi="Times New Roman"/>
          <w:sz w:val="24"/>
          <w:szCs w:val="24"/>
        </w:rPr>
        <w:t>P</w:t>
      </w:r>
      <w:r w:rsidR="007B7B13" w:rsidRPr="00BF6824">
        <w:rPr>
          <w:rFonts w:ascii="Times New Roman" w:hAnsi="Times New Roman"/>
          <w:sz w:val="24"/>
          <w:szCs w:val="24"/>
        </w:rPr>
        <w:t>rih</w:t>
      </w:r>
      <w:r w:rsidRPr="00BF6824">
        <w:rPr>
          <w:rFonts w:ascii="Times New Roman" w:hAnsi="Times New Roman"/>
          <w:sz w:val="24"/>
          <w:szCs w:val="24"/>
        </w:rPr>
        <w:t>od</w:t>
      </w:r>
      <w:r w:rsidR="007B7B13" w:rsidRPr="00BF6824">
        <w:rPr>
          <w:rFonts w:ascii="Times New Roman" w:hAnsi="Times New Roman"/>
          <w:sz w:val="24"/>
          <w:szCs w:val="24"/>
        </w:rPr>
        <w:t xml:space="preserve"> otrok, igre po želji v igralnih kotičkih, zajtrk</w:t>
      </w:r>
      <w:r w:rsidRPr="00BF6824">
        <w:rPr>
          <w:rFonts w:ascii="Times New Roman" w:hAnsi="Times New Roman"/>
          <w:sz w:val="24"/>
          <w:szCs w:val="24"/>
        </w:rPr>
        <w:t>,</w:t>
      </w:r>
    </w:p>
    <w:p w14:paraId="6BE6AF78" w14:textId="1EAA0981" w:rsidR="007B7B13" w:rsidRPr="00BF6824" w:rsidRDefault="007B7B13" w:rsidP="00344F55">
      <w:pPr>
        <w:pStyle w:val="Odstavekseznama"/>
        <w:numPr>
          <w:ilvl w:val="0"/>
          <w:numId w:val="11"/>
        </w:numPr>
        <w:jc w:val="both"/>
        <w:rPr>
          <w:rFonts w:ascii="Times New Roman" w:hAnsi="Times New Roman"/>
          <w:sz w:val="24"/>
          <w:szCs w:val="24"/>
        </w:rPr>
      </w:pPr>
      <w:r w:rsidRPr="00BF6824">
        <w:rPr>
          <w:rFonts w:ascii="Times New Roman" w:hAnsi="Times New Roman"/>
          <w:sz w:val="24"/>
          <w:szCs w:val="24"/>
        </w:rPr>
        <w:t>vodene dejavnosti – dejavnosti po različnih kotičkih</w:t>
      </w:r>
      <w:r w:rsidR="00344F55" w:rsidRPr="00BF6824">
        <w:rPr>
          <w:rFonts w:ascii="Times New Roman" w:hAnsi="Times New Roman"/>
          <w:sz w:val="24"/>
          <w:szCs w:val="24"/>
        </w:rPr>
        <w:t>,</w:t>
      </w:r>
    </w:p>
    <w:p w14:paraId="0BE6873B" w14:textId="7C3B5414" w:rsidR="007B7B13" w:rsidRPr="00BF6824" w:rsidRDefault="007B7B13" w:rsidP="00344F55">
      <w:pPr>
        <w:pStyle w:val="Odstavekseznama"/>
        <w:numPr>
          <w:ilvl w:val="0"/>
          <w:numId w:val="11"/>
        </w:numPr>
        <w:jc w:val="both"/>
        <w:rPr>
          <w:rFonts w:ascii="Times New Roman" w:hAnsi="Times New Roman"/>
          <w:sz w:val="24"/>
          <w:szCs w:val="24"/>
        </w:rPr>
      </w:pPr>
      <w:r w:rsidRPr="00BF6824">
        <w:rPr>
          <w:rFonts w:ascii="Times New Roman" w:hAnsi="Times New Roman"/>
          <w:sz w:val="24"/>
          <w:szCs w:val="24"/>
        </w:rPr>
        <w:t>bivanje na prostem</w:t>
      </w:r>
      <w:r w:rsidR="00344F55" w:rsidRPr="00BF6824">
        <w:rPr>
          <w:rFonts w:ascii="Times New Roman" w:hAnsi="Times New Roman"/>
          <w:sz w:val="24"/>
          <w:szCs w:val="24"/>
        </w:rPr>
        <w:t>,</w:t>
      </w:r>
    </w:p>
    <w:p w14:paraId="25DEA6FF" w14:textId="0B1588A4" w:rsidR="007B7B13" w:rsidRPr="00BF6824" w:rsidRDefault="007B7B13" w:rsidP="00344F55">
      <w:pPr>
        <w:pStyle w:val="Odstavekseznama"/>
        <w:numPr>
          <w:ilvl w:val="0"/>
          <w:numId w:val="11"/>
        </w:numPr>
        <w:jc w:val="both"/>
        <w:rPr>
          <w:rFonts w:ascii="Times New Roman" w:hAnsi="Times New Roman"/>
          <w:sz w:val="24"/>
          <w:szCs w:val="24"/>
        </w:rPr>
      </w:pPr>
      <w:r w:rsidRPr="00BF6824">
        <w:rPr>
          <w:rFonts w:ascii="Times New Roman" w:hAnsi="Times New Roman"/>
          <w:sz w:val="24"/>
          <w:szCs w:val="24"/>
        </w:rPr>
        <w:t>kosilo</w:t>
      </w:r>
      <w:r w:rsidR="00344F55" w:rsidRPr="00BF6824">
        <w:rPr>
          <w:rFonts w:ascii="Times New Roman" w:hAnsi="Times New Roman"/>
          <w:sz w:val="24"/>
          <w:szCs w:val="24"/>
        </w:rPr>
        <w:t>,</w:t>
      </w:r>
    </w:p>
    <w:p w14:paraId="69B93FD4" w14:textId="5427BB57" w:rsidR="007B7B13" w:rsidRPr="00BF6824" w:rsidRDefault="007B7B13" w:rsidP="00344F55">
      <w:pPr>
        <w:pStyle w:val="Odstavekseznama"/>
        <w:numPr>
          <w:ilvl w:val="0"/>
          <w:numId w:val="11"/>
        </w:numPr>
        <w:jc w:val="both"/>
        <w:rPr>
          <w:rFonts w:ascii="Times New Roman" w:hAnsi="Times New Roman"/>
          <w:sz w:val="24"/>
          <w:szCs w:val="24"/>
        </w:rPr>
      </w:pPr>
      <w:r w:rsidRPr="00BF6824">
        <w:rPr>
          <w:rFonts w:ascii="Times New Roman" w:hAnsi="Times New Roman"/>
          <w:sz w:val="24"/>
          <w:szCs w:val="24"/>
        </w:rPr>
        <w:t>počitek</w:t>
      </w:r>
      <w:r w:rsidR="00344F55" w:rsidRPr="00BF6824">
        <w:rPr>
          <w:rFonts w:ascii="Times New Roman" w:hAnsi="Times New Roman"/>
          <w:sz w:val="24"/>
          <w:szCs w:val="24"/>
        </w:rPr>
        <w:t>,</w:t>
      </w:r>
    </w:p>
    <w:p w14:paraId="02D294E4" w14:textId="41AB3A4C" w:rsidR="007B7B13" w:rsidRDefault="007B7B13" w:rsidP="00344F55">
      <w:pPr>
        <w:pStyle w:val="Odstavekseznama"/>
        <w:numPr>
          <w:ilvl w:val="0"/>
          <w:numId w:val="11"/>
        </w:numPr>
        <w:jc w:val="both"/>
        <w:rPr>
          <w:rFonts w:ascii="Times New Roman" w:hAnsi="Times New Roman"/>
          <w:sz w:val="24"/>
          <w:szCs w:val="24"/>
        </w:rPr>
      </w:pPr>
      <w:r w:rsidRPr="00BF6824">
        <w:rPr>
          <w:rFonts w:ascii="Times New Roman" w:hAnsi="Times New Roman"/>
          <w:sz w:val="24"/>
          <w:szCs w:val="24"/>
        </w:rPr>
        <w:t>umirjene dejavnosti, malica in odh</w:t>
      </w:r>
      <w:r w:rsidR="00344F55" w:rsidRPr="00BF6824">
        <w:rPr>
          <w:rFonts w:ascii="Times New Roman" w:hAnsi="Times New Roman"/>
          <w:sz w:val="24"/>
          <w:szCs w:val="24"/>
        </w:rPr>
        <w:t>od</w:t>
      </w:r>
      <w:r w:rsidRPr="00BF6824">
        <w:rPr>
          <w:rFonts w:ascii="Times New Roman" w:hAnsi="Times New Roman"/>
          <w:sz w:val="24"/>
          <w:szCs w:val="24"/>
        </w:rPr>
        <w:t xml:space="preserve"> domov</w:t>
      </w:r>
      <w:r w:rsidR="00344F55" w:rsidRPr="00BF6824">
        <w:rPr>
          <w:rFonts w:ascii="Times New Roman" w:hAnsi="Times New Roman"/>
          <w:sz w:val="24"/>
          <w:szCs w:val="24"/>
        </w:rPr>
        <w:t>.</w:t>
      </w:r>
    </w:p>
    <w:p w14:paraId="60E85BBC" w14:textId="77777777" w:rsidR="00BF6824" w:rsidRPr="00BF6824" w:rsidRDefault="00BF6824" w:rsidP="00BF6824">
      <w:pPr>
        <w:pStyle w:val="Odstavekseznama"/>
        <w:ind w:left="720"/>
        <w:jc w:val="both"/>
        <w:rPr>
          <w:rFonts w:ascii="Times New Roman" w:hAnsi="Times New Roman"/>
          <w:sz w:val="24"/>
          <w:szCs w:val="24"/>
        </w:rPr>
      </w:pPr>
    </w:p>
    <w:p w14:paraId="63A69F61" w14:textId="77777777" w:rsidR="007B7B13" w:rsidRPr="00BF6824" w:rsidRDefault="007B7B13" w:rsidP="00344F55">
      <w:pPr>
        <w:jc w:val="both"/>
        <w:rPr>
          <w:rFonts w:ascii="Times New Roman" w:hAnsi="Times New Roman"/>
          <w:sz w:val="24"/>
          <w:szCs w:val="24"/>
        </w:rPr>
      </w:pPr>
    </w:p>
    <w:p w14:paraId="745EA674" w14:textId="6E24B925" w:rsidR="00344F55" w:rsidRPr="00BF6824" w:rsidRDefault="007B7B13" w:rsidP="00344F55">
      <w:pPr>
        <w:jc w:val="both"/>
        <w:rPr>
          <w:rFonts w:ascii="Times New Roman" w:hAnsi="Times New Roman"/>
          <w:b/>
          <w:sz w:val="24"/>
          <w:szCs w:val="24"/>
        </w:rPr>
      </w:pPr>
      <w:r w:rsidRPr="00BF6824">
        <w:rPr>
          <w:rFonts w:ascii="Times New Roman" w:hAnsi="Times New Roman"/>
          <w:b/>
          <w:sz w:val="24"/>
          <w:szCs w:val="24"/>
        </w:rPr>
        <w:lastRenderedPageBreak/>
        <w:t>CELOLETNE DEJAVNOSTI</w:t>
      </w:r>
    </w:p>
    <w:p w14:paraId="6AF58761" w14:textId="24833965" w:rsidR="007B7B13" w:rsidRPr="00BF6824" w:rsidRDefault="00344F55" w:rsidP="00344F55">
      <w:pPr>
        <w:pStyle w:val="Odstavekseznama"/>
        <w:numPr>
          <w:ilvl w:val="0"/>
          <w:numId w:val="12"/>
        </w:numPr>
        <w:jc w:val="both"/>
        <w:rPr>
          <w:rFonts w:ascii="Times New Roman" w:hAnsi="Times New Roman"/>
          <w:sz w:val="24"/>
          <w:szCs w:val="24"/>
        </w:rPr>
      </w:pPr>
      <w:r w:rsidRPr="00BF6824">
        <w:rPr>
          <w:rFonts w:ascii="Times New Roman" w:hAnsi="Times New Roman"/>
          <w:sz w:val="24"/>
          <w:szCs w:val="24"/>
        </w:rPr>
        <w:t>S</w:t>
      </w:r>
      <w:r w:rsidR="007B7B13" w:rsidRPr="00BF6824">
        <w:rPr>
          <w:rFonts w:ascii="Times New Roman" w:hAnsi="Times New Roman"/>
          <w:sz w:val="24"/>
          <w:szCs w:val="24"/>
        </w:rPr>
        <w:t>ocializacijske in spoznavne igre</w:t>
      </w:r>
      <w:r w:rsidRPr="00BF6824">
        <w:rPr>
          <w:rFonts w:ascii="Times New Roman" w:hAnsi="Times New Roman"/>
          <w:sz w:val="24"/>
          <w:szCs w:val="24"/>
        </w:rPr>
        <w:t>,</w:t>
      </w:r>
    </w:p>
    <w:p w14:paraId="4DD1E400" w14:textId="55720E2F" w:rsidR="00344F55" w:rsidRPr="00BF6824" w:rsidRDefault="00344F55" w:rsidP="00344F55">
      <w:pPr>
        <w:pStyle w:val="Odstavekseznama"/>
        <w:numPr>
          <w:ilvl w:val="0"/>
          <w:numId w:val="12"/>
        </w:numPr>
        <w:jc w:val="both"/>
        <w:rPr>
          <w:rFonts w:ascii="Times New Roman" w:hAnsi="Times New Roman"/>
          <w:sz w:val="24"/>
          <w:szCs w:val="24"/>
        </w:rPr>
      </w:pPr>
      <w:r w:rsidRPr="00BF6824">
        <w:rPr>
          <w:rFonts w:ascii="Times New Roman" w:hAnsi="Times New Roman"/>
          <w:sz w:val="24"/>
          <w:szCs w:val="24"/>
        </w:rPr>
        <w:t>dejavnosti v okviru načrtovanih tem,</w:t>
      </w:r>
    </w:p>
    <w:p w14:paraId="68579783" w14:textId="593D9787" w:rsidR="007B7B13" w:rsidRPr="00BF6824" w:rsidRDefault="007B7B13" w:rsidP="00344F55">
      <w:pPr>
        <w:pStyle w:val="Odstavekseznama"/>
        <w:numPr>
          <w:ilvl w:val="0"/>
          <w:numId w:val="12"/>
        </w:numPr>
        <w:jc w:val="both"/>
        <w:rPr>
          <w:rFonts w:ascii="Times New Roman" w:hAnsi="Times New Roman"/>
          <w:sz w:val="24"/>
          <w:szCs w:val="24"/>
        </w:rPr>
      </w:pPr>
      <w:r w:rsidRPr="00BF6824">
        <w:rPr>
          <w:rFonts w:ascii="Times New Roman" w:hAnsi="Times New Roman"/>
          <w:sz w:val="24"/>
          <w:szCs w:val="24"/>
        </w:rPr>
        <w:t>sodelovanje s šolo</w:t>
      </w:r>
      <w:r w:rsidR="00344F55" w:rsidRPr="00BF6824">
        <w:rPr>
          <w:rFonts w:ascii="Times New Roman" w:hAnsi="Times New Roman"/>
          <w:sz w:val="24"/>
          <w:szCs w:val="24"/>
        </w:rPr>
        <w:t>,</w:t>
      </w:r>
    </w:p>
    <w:p w14:paraId="035C5F6D" w14:textId="01BB3CE7" w:rsidR="007B7B13" w:rsidRPr="00BF6824" w:rsidRDefault="007B7B13" w:rsidP="00344F55">
      <w:pPr>
        <w:pStyle w:val="Odstavekseznama"/>
        <w:numPr>
          <w:ilvl w:val="0"/>
          <w:numId w:val="12"/>
        </w:numPr>
        <w:jc w:val="both"/>
        <w:rPr>
          <w:rFonts w:ascii="Times New Roman" w:hAnsi="Times New Roman"/>
          <w:sz w:val="24"/>
          <w:szCs w:val="24"/>
        </w:rPr>
      </w:pPr>
      <w:r w:rsidRPr="00BF6824">
        <w:rPr>
          <w:rFonts w:ascii="Times New Roman" w:hAnsi="Times New Roman"/>
          <w:sz w:val="24"/>
          <w:szCs w:val="24"/>
        </w:rPr>
        <w:t>praznovanje rojstnih dni</w:t>
      </w:r>
      <w:r w:rsidR="00344F55" w:rsidRPr="00BF6824">
        <w:rPr>
          <w:rFonts w:ascii="Times New Roman" w:hAnsi="Times New Roman"/>
          <w:sz w:val="24"/>
          <w:szCs w:val="24"/>
        </w:rPr>
        <w:t>,</w:t>
      </w:r>
    </w:p>
    <w:p w14:paraId="7AF07414" w14:textId="3FEF5B99" w:rsidR="007B7B13" w:rsidRPr="00BF6824" w:rsidRDefault="00BF6824" w:rsidP="00344F55">
      <w:pPr>
        <w:pStyle w:val="Odstavekseznama"/>
        <w:numPr>
          <w:ilvl w:val="0"/>
          <w:numId w:val="12"/>
        </w:numPr>
        <w:jc w:val="both"/>
        <w:rPr>
          <w:rFonts w:ascii="Times New Roman" w:hAnsi="Times New Roman"/>
          <w:sz w:val="24"/>
          <w:szCs w:val="24"/>
        </w:rPr>
      </w:pPr>
      <w:proofErr w:type="spellStart"/>
      <w:r w:rsidRPr="00BF6824">
        <w:rPr>
          <w:rFonts w:ascii="Times New Roman" w:hAnsi="Times New Roman"/>
          <w:sz w:val="24"/>
          <w:szCs w:val="24"/>
        </w:rPr>
        <w:t>Cici</w:t>
      </w:r>
      <w:proofErr w:type="spellEnd"/>
      <w:r w:rsidRPr="00BF6824">
        <w:rPr>
          <w:rFonts w:ascii="Times New Roman" w:hAnsi="Times New Roman"/>
          <w:sz w:val="24"/>
          <w:szCs w:val="24"/>
        </w:rPr>
        <w:t xml:space="preserve"> </w:t>
      </w:r>
      <w:r w:rsidR="007B7B13" w:rsidRPr="00BF6824">
        <w:rPr>
          <w:rFonts w:ascii="Times New Roman" w:hAnsi="Times New Roman"/>
          <w:sz w:val="24"/>
          <w:szCs w:val="24"/>
        </w:rPr>
        <w:t>bralna značka</w:t>
      </w:r>
      <w:r w:rsidRPr="00BF6824">
        <w:rPr>
          <w:rFonts w:ascii="Times New Roman" w:hAnsi="Times New Roman"/>
          <w:sz w:val="24"/>
          <w:szCs w:val="24"/>
        </w:rPr>
        <w:t>,</w:t>
      </w:r>
    </w:p>
    <w:p w14:paraId="66041DB0" w14:textId="55370C9D" w:rsidR="006678CE" w:rsidRPr="00BF6824" w:rsidRDefault="007B7B13" w:rsidP="00BF6824">
      <w:pPr>
        <w:pStyle w:val="Odstavekseznama"/>
        <w:numPr>
          <w:ilvl w:val="0"/>
          <w:numId w:val="12"/>
        </w:numPr>
        <w:jc w:val="both"/>
        <w:rPr>
          <w:rFonts w:ascii="Times New Roman" w:hAnsi="Times New Roman"/>
          <w:sz w:val="24"/>
          <w:szCs w:val="24"/>
        </w:rPr>
      </w:pPr>
      <w:r w:rsidRPr="00BF6824">
        <w:rPr>
          <w:rFonts w:ascii="Times New Roman" w:hAnsi="Times New Roman"/>
          <w:sz w:val="24"/>
          <w:szCs w:val="24"/>
        </w:rPr>
        <w:t>Polhkov</w:t>
      </w:r>
      <w:r w:rsidR="00BF6824" w:rsidRPr="00BF6824">
        <w:rPr>
          <w:rFonts w:ascii="Times New Roman" w:hAnsi="Times New Roman"/>
          <w:sz w:val="24"/>
          <w:szCs w:val="24"/>
        </w:rPr>
        <w:t xml:space="preserve"> bralni nahrbtnik.</w:t>
      </w:r>
    </w:p>
    <w:p w14:paraId="3BEBBAED" w14:textId="2F92F61B" w:rsidR="00BF6824" w:rsidRPr="00BF6824" w:rsidRDefault="00BF6824" w:rsidP="00BF6824">
      <w:pPr>
        <w:jc w:val="both"/>
        <w:rPr>
          <w:rFonts w:ascii="Times New Roman" w:hAnsi="Times New Roman"/>
          <w:sz w:val="24"/>
          <w:szCs w:val="24"/>
        </w:rPr>
      </w:pPr>
    </w:p>
    <w:p w14:paraId="3D75BF75" w14:textId="77777777" w:rsidR="00BF6824" w:rsidRPr="00BF6824" w:rsidRDefault="00BF6824" w:rsidP="00BF6824">
      <w:pPr>
        <w:jc w:val="both"/>
        <w:rPr>
          <w:rFonts w:ascii="Times New Roman" w:hAnsi="Times New Roman"/>
          <w:sz w:val="24"/>
          <w:szCs w:val="24"/>
        </w:rPr>
      </w:pPr>
    </w:p>
    <w:p w14:paraId="46F3CB78"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DODATNI IN OBOGATITVENI PROGRAMI</w:t>
      </w:r>
    </w:p>
    <w:p w14:paraId="11D18EF7" w14:textId="72E4A5A9" w:rsidR="007B7B13" w:rsidRPr="00BF6824" w:rsidRDefault="007B7B13" w:rsidP="00BF6824">
      <w:pPr>
        <w:spacing w:line="276" w:lineRule="auto"/>
        <w:jc w:val="both"/>
        <w:rPr>
          <w:rFonts w:ascii="Times New Roman" w:hAnsi="Times New Roman"/>
          <w:sz w:val="24"/>
          <w:szCs w:val="24"/>
        </w:rPr>
      </w:pPr>
      <w:r w:rsidRPr="00BF6824">
        <w:rPr>
          <w:rFonts w:ascii="Times New Roman" w:hAnsi="Times New Roman"/>
          <w:spacing w:val="-2"/>
          <w:sz w:val="24"/>
          <w:szCs w:val="24"/>
        </w:rPr>
        <w:t>Obogatitvene dejavnosti se delno izvajajo integrirano z osnovnim programom in so v večini</w:t>
      </w:r>
      <w:r w:rsidR="00BF6824" w:rsidRPr="00BF6824">
        <w:rPr>
          <w:rFonts w:ascii="Times New Roman" w:hAnsi="Times New Roman"/>
          <w:spacing w:val="-2"/>
          <w:sz w:val="24"/>
          <w:szCs w:val="24"/>
        </w:rPr>
        <w:t xml:space="preserve"> primerov</w:t>
      </w:r>
      <w:r w:rsidRPr="00BF6824">
        <w:rPr>
          <w:rFonts w:ascii="Times New Roman" w:hAnsi="Times New Roman"/>
          <w:spacing w:val="-2"/>
          <w:sz w:val="24"/>
          <w:szCs w:val="24"/>
        </w:rPr>
        <w:t xml:space="preserve"> namenjeni otrokom druge starostne skupine:</w:t>
      </w:r>
    </w:p>
    <w:p w14:paraId="4764EB92" w14:textId="0EE3D110" w:rsidR="00BF6824" w:rsidRPr="00BF6824" w:rsidRDefault="00BF6824" w:rsidP="00BF6824">
      <w:pPr>
        <w:pStyle w:val="Odstavekseznama"/>
        <w:numPr>
          <w:ilvl w:val="0"/>
          <w:numId w:val="13"/>
        </w:numPr>
        <w:spacing w:line="276" w:lineRule="auto"/>
        <w:jc w:val="both"/>
        <w:rPr>
          <w:rFonts w:ascii="Times New Roman" w:hAnsi="Times New Roman"/>
          <w:sz w:val="24"/>
          <w:szCs w:val="24"/>
        </w:rPr>
      </w:pPr>
      <w:r w:rsidRPr="00BF6824">
        <w:rPr>
          <w:rFonts w:ascii="Times New Roman" w:hAnsi="Times New Roman"/>
          <w:sz w:val="24"/>
          <w:szCs w:val="24"/>
        </w:rPr>
        <w:t>Pohodi v okviru Malega sončka,</w:t>
      </w:r>
    </w:p>
    <w:p w14:paraId="05B4D903" w14:textId="77777777" w:rsidR="007B7B13" w:rsidRPr="00BF6824" w:rsidRDefault="007B7B13" w:rsidP="00BF6824">
      <w:pPr>
        <w:pStyle w:val="Odstavekseznama"/>
        <w:numPr>
          <w:ilvl w:val="0"/>
          <w:numId w:val="13"/>
        </w:numPr>
        <w:spacing w:line="276" w:lineRule="auto"/>
        <w:jc w:val="both"/>
        <w:rPr>
          <w:rFonts w:ascii="Times New Roman" w:hAnsi="Times New Roman"/>
          <w:sz w:val="24"/>
          <w:szCs w:val="24"/>
        </w:rPr>
      </w:pPr>
      <w:r w:rsidRPr="00BF6824">
        <w:rPr>
          <w:rFonts w:ascii="Times New Roman" w:hAnsi="Times New Roman"/>
          <w:spacing w:val="-2"/>
          <w:sz w:val="24"/>
          <w:szCs w:val="24"/>
        </w:rPr>
        <w:t>obiski zunanjih sodelavcev v vrtcu</w:t>
      </w:r>
      <w:r w:rsidR="00BD1E43" w:rsidRPr="00BF6824">
        <w:rPr>
          <w:rFonts w:ascii="Times New Roman" w:hAnsi="Times New Roman"/>
          <w:spacing w:val="-2"/>
          <w:sz w:val="24"/>
          <w:szCs w:val="24"/>
        </w:rPr>
        <w:t>,</w:t>
      </w:r>
      <w:r w:rsidRPr="00BF6824">
        <w:rPr>
          <w:rFonts w:ascii="Times New Roman" w:hAnsi="Times New Roman"/>
          <w:spacing w:val="-2"/>
          <w:sz w:val="24"/>
          <w:szCs w:val="24"/>
        </w:rPr>
        <w:t xml:space="preserve"> </w:t>
      </w:r>
    </w:p>
    <w:p w14:paraId="05F5FAF8" w14:textId="18AD0D25" w:rsidR="007B7B13" w:rsidRPr="00BF6824" w:rsidRDefault="007B7B13" w:rsidP="00BF6824">
      <w:pPr>
        <w:pStyle w:val="Odstavekseznama"/>
        <w:numPr>
          <w:ilvl w:val="0"/>
          <w:numId w:val="13"/>
        </w:numPr>
        <w:spacing w:line="276" w:lineRule="auto"/>
        <w:jc w:val="both"/>
        <w:rPr>
          <w:rFonts w:ascii="Times New Roman" w:hAnsi="Times New Roman"/>
          <w:sz w:val="24"/>
          <w:szCs w:val="24"/>
        </w:rPr>
      </w:pPr>
      <w:r w:rsidRPr="00BF6824">
        <w:rPr>
          <w:rFonts w:ascii="Times New Roman" w:hAnsi="Times New Roman"/>
          <w:sz w:val="24"/>
          <w:szCs w:val="24"/>
        </w:rPr>
        <w:t>obisk zunanjih kulturnih ustvarjalcev s področja gledališča, glasbe, plesa</w:t>
      </w:r>
      <w:r w:rsidR="00BF6824" w:rsidRPr="00BF6824">
        <w:rPr>
          <w:rFonts w:ascii="Times New Roman" w:hAnsi="Times New Roman"/>
          <w:sz w:val="24"/>
          <w:szCs w:val="24"/>
        </w:rPr>
        <w:t>,</w:t>
      </w:r>
    </w:p>
    <w:p w14:paraId="48A9BC62" w14:textId="77777777" w:rsidR="007B7B13" w:rsidRPr="00BF6824" w:rsidRDefault="007B7B13" w:rsidP="00BF6824">
      <w:pPr>
        <w:pStyle w:val="Odstavekseznama"/>
        <w:numPr>
          <w:ilvl w:val="0"/>
          <w:numId w:val="13"/>
        </w:numPr>
        <w:spacing w:line="276" w:lineRule="auto"/>
        <w:jc w:val="both"/>
        <w:rPr>
          <w:rFonts w:ascii="Times New Roman" w:hAnsi="Times New Roman"/>
          <w:sz w:val="24"/>
          <w:szCs w:val="24"/>
        </w:rPr>
      </w:pPr>
      <w:r w:rsidRPr="00BF6824">
        <w:rPr>
          <w:rFonts w:ascii="Times New Roman" w:hAnsi="Times New Roman"/>
          <w:sz w:val="24"/>
          <w:szCs w:val="24"/>
        </w:rPr>
        <w:t>predstavitev poklicev staršev,</w:t>
      </w:r>
    </w:p>
    <w:p w14:paraId="32ACCF99" w14:textId="77777777" w:rsidR="007B7B13" w:rsidRPr="00BF6824" w:rsidRDefault="007B7B13" w:rsidP="00BF6824">
      <w:pPr>
        <w:pStyle w:val="Odstavekseznama"/>
        <w:numPr>
          <w:ilvl w:val="0"/>
          <w:numId w:val="13"/>
        </w:numPr>
        <w:spacing w:line="276" w:lineRule="auto"/>
        <w:jc w:val="both"/>
        <w:rPr>
          <w:rFonts w:ascii="Times New Roman" w:hAnsi="Times New Roman"/>
          <w:sz w:val="24"/>
          <w:szCs w:val="24"/>
        </w:rPr>
      </w:pPr>
      <w:r w:rsidRPr="00BF6824">
        <w:rPr>
          <w:rFonts w:ascii="Times New Roman" w:hAnsi="Times New Roman"/>
          <w:sz w:val="24"/>
          <w:szCs w:val="24"/>
        </w:rPr>
        <w:t>praznovanja rojstnih dni otrok,</w:t>
      </w:r>
    </w:p>
    <w:p w14:paraId="11303EFF" w14:textId="472ED42F" w:rsidR="007B7B13" w:rsidRPr="00BF6824" w:rsidRDefault="007B7B13" w:rsidP="00BF6824">
      <w:pPr>
        <w:pStyle w:val="Odstavekseznama"/>
        <w:numPr>
          <w:ilvl w:val="0"/>
          <w:numId w:val="13"/>
        </w:numPr>
        <w:spacing w:line="276" w:lineRule="auto"/>
        <w:jc w:val="both"/>
        <w:rPr>
          <w:rFonts w:ascii="Times New Roman" w:hAnsi="Times New Roman"/>
          <w:sz w:val="24"/>
          <w:szCs w:val="24"/>
        </w:rPr>
      </w:pPr>
      <w:r w:rsidRPr="00BF6824">
        <w:rPr>
          <w:rFonts w:ascii="Times New Roman" w:hAnsi="Times New Roman"/>
          <w:sz w:val="24"/>
          <w:szCs w:val="24"/>
        </w:rPr>
        <w:t>sodelovanje na krajevnih kulturnih prireditvah.</w:t>
      </w:r>
    </w:p>
    <w:p w14:paraId="516851C8"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Sodelovanje v različnih projektih in natečajih.</w:t>
      </w:r>
    </w:p>
    <w:p w14:paraId="2A164737"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proofErr w:type="spellStart"/>
      <w:r w:rsidRPr="00BF6824">
        <w:rPr>
          <w:rFonts w:ascii="Times New Roman" w:hAnsi="Times New Roman"/>
          <w:sz w:val="24"/>
          <w:szCs w:val="24"/>
        </w:rPr>
        <w:t>Cici</w:t>
      </w:r>
      <w:proofErr w:type="spellEnd"/>
      <w:r w:rsidRPr="00BF6824">
        <w:rPr>
          <w:rFonts w:ascii="Times New Roman" w:hAnsi="Times New Roman"/>
          <w:sz w:val="24"/>
          <w:szCs w:val="24"/>
        </w:rPr>
        <w:t xml:space="preserve"> bralna značka. </w:t>
      </w:r>
    </w:p>
    <w:p w14:paraId="33B6CF7D"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proofErr w:type="spellStart"/>
      <w:r w:rsidRPr="00BF6824">
        <w:rPr>
          <w:rFonts w:ascii="Times New Roman" w:hAnsi="Times New Roman"/>
          <w:sz w:val="24"/>
          <w:szCs w:val="24"/>
        </w:rPr>
        <w:t>Cici</w:t>
      </w:r>
      <w:proofErr w:type="spellEnd"/>
      <w:r w:rsidRPr="00BF6824">
        <w:rPr>
          <w:rFonts w:ascii="Times New Roman" w:hAnsi="Times New Roman"/>
          <w:sz w:val="24"/>
          <w:szCs w:val="24"/>
        </w:rPr>
        <w:t xml:space="preserve"> vesela šola.</w:t>
      </w:r>
    </w:p>
    <w:p w14:paraId="0742C555"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Obisk medicinske sestre.</w:t>
      </w:r>
    </w:p>
    <w:p w14:paraId="2798F5F8"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Obisk Mizarstva kos (</w:t>
      </w:r>
      <w:proofErr w:type="spellStart"/>
      <w:r w:rsidRPr="00BF6824">
        <w:rPr>
          <w:rFonts w:ascii="Times New Roman" w:hAnsi="Times New Roman"/>
          <w:sz w:val="24"/>
          <w:szCs w:val="24"/>
        </w:rPr>
        <w:t>Lesarius</w:t>
      </w:r>
      <w:proofErr w:type="spellEnd"/>
      <w:r w:rsidRPr="00BF6824">
        <w:rPr>
          <w:rFonts w:ascii="Times New Roman" w:hAnsi="Times New Roman"/>
          <w:sz w:val="24"/>
          <w:szCs w:val="24"/>
        </w:rPr>
        <w:t xml:space="preserve"> 7-čutni muzej).</w:t>
      </w:r>
    </w:p>
    <w:p w14:paraId="3220E564"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Čarovniška predstava.</w:t>
      </w:r>
    </w:p>
    <w:p w14:paraId="330CECF2"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Gledališka predstava.</w:t>
      </w:r>
    </w:p>
    <w:p w14:paraId="11EABB8F"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Praznovanje rojstnih dni.</w:t>
      </w:r>
    </w:p>
    <w:p w14:paraId="752A26E7"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Aktivnosti ob veselem decembru, pustovanju, materinskem dnevu…</w:t>
      </w:r>
    </w:p>
    <w:p w14:paraId="6D235078"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Obisk gasilcev, policistov.</w:t>
      </w:r>
    </w:p>
    <w:p w14:paraId="7ED302CD"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lastRenderedPageBreak/>
        <w:t>Tradicionalni slovenski zajtrk.</w:t>
      </w:r>
    </w:p>
    <w:p w14:paraId="001F7261"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Obisk knjižničarke.</w:t>
      </w:r>
    </w:p>
    <w:p w14:paraId="5173A91C"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Sodelovanje s svetovalno službo.</w:t>
      </w:r>
    </w:p>
    <w:p w14:paraId="5D2B8804"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Spanje v vrtcu (pomlad 2024).</w:t>
      </w:r>
    </w:p>
    <w:p w14:paraId="6A0DD871"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proofErr w:type="spellStart"/>
      <w:r w:rsidRPr="00BF6824">
        <w:rPr>
          <w:rFonts w:ascii="Times New Roman" w:hAnsi="Times New Roman"/>
          <w:sz w:val="24"/>
          <w:szCs w:val="24"/>
        </w:rPr>
        <w:t>Tačkov</w:t>
      </w:r>
      <w:proofErr w:type="spellEnd"/>
      <w:r w:rsidRPr="00BF6824">
        <w:rPr>
          <w:rFonts w:ascii="Times New Roman" w:hAnsi="Times New Roman"/>
          <w:sz w:val="24"/>
          <w:szCs w:val="24"/>
        </w:rPr>
        <w:t xml:space="preserve"> festival (junij 2024).</w:t>
      </w:r>
    </w:p>
    <w:p w14:paraId="303562D5" w14:textId="77777777" w:rsidR="00BF6824" w:rsidRPr="00BF6824" w:rsidRDefault="00BF6824" w:rsidP="00BF6824">
      <w:pPr>
        <w:pStyle w:val="Odstavekseznama"/>
        <w:widowControl/>
        <w:numPr>
          <w:ilvl w:val="0"/>
          <w:numId w:val="13"/>
        </w:numPr>
        <w:spacing w:before="120" w:line="276" w:lineRule="auto"/>
        <w:contextualSpacing/>
        <w:jc w:val="both"/>
        <w:rPr>
          <w:rFonts w:ascii="Times New Roman" w:hAnsi="Times New Roman"/>
          <w:sz w:val="24"/>
          <w:szCs w:val="24"/>
        </w:rPr>
      </w:pPr>
      <w:r w:rsidRPr="00BF6824">
        <w:rPr>
          <w:rFonts w:ascii="Times New Roman" w:hAnsi="Times New Roman"/>
          <w:sz w:val="24"/>
          <w:szCs w:val="24"/>
        </w:rPr>
        <w:t>Litijski tek.</w:t>
      </w:r>
    </w:p>
    <w:p w14:paraId="02ED682D" w14:textId="77777777" w:rsidR="007B7B13" w:rsidRPr="00BF6824" w:rsidRDefault="007B7B13" w:rsidP="00344F55">
      <w:pPr>
        <w:jc w:val="both"/>
        <w:rPr>
          <w:rFonts w:ascii="Times New Roman" w:hAnsi="Times New Roman"/>
          <w:sz w:val="24"/>
          <w:szCs w:val="24"/>
        </w:rPr>
      </w:pPr>
    </w:p>
    <w:p w14:paraId="68C227EA" w14:textId="7F9C7E78" w:rsidR="007B7B13" w:rsidRDefault="007B7B13" w:rsidP="00344F55">
      <w:pPr>
        <w:jc w:val="both"/>
        <w:rPr>
          <w:rFonts w:ascii="Times New Roman" w:hAnsi="Times New Roman"/>
          <w:sz w:val="24"/>
          <w:szCs w:val="24"/>
        </w:rPr>
      </w:pPr>
      <w:r w:rsidRPr="00BF6824">
        <w:rPr>
          <w:rFonts w:ascii="Times New Roman" w:hAnsi="Times New Roman"/>
          <w:sz w:val="24"/>
          <w:szCs w:val="24"/>
        </w:rPr>
        <w:t xml:space="preserve">Obogatitvene dejavnosti vodijo delavke vrtca. Na željo staršev pa lahko organiziramo </w:t>
      </w:r>
      <w:r w:rsidRPr="00BF6824">
        <w:rPr>
          <w:rFonts w:ascii="Times New Roman" w:hAnsi="Times New Roman"/>
          <w:spacing w:val="-1"/>
          <w:sz w:val="24"/>
          <w:szCs w:val="24"/>
        </w:rPr>
        <w:t xml:space="preserve">tudi dodatne dejavnosti (plesni tečaj ali kaj podobnega), ki jih vodijo zunanji sodelavci </w:t>
      </w:r>
      <w:r w:rsidRPr="00BF6824">
        <w:rPr>
          <w:rFonts w:ascii="Times New Roman" w:hAnsi="Times New Roman"/>
          <w:sz w:val="24"/>
          <w:szCs w:val="24"/>
        </w:rPr>
        <w:t>in so plačljivi.</w:t>
      </w:r>
    </w:p>
    <w:p w14:paraId="31ACCCD0" w14:textId="77777777" w:rsidR="00BF6824" w:rsidRPr="00BF6824" w:rsidRDefault="00BF6824" w:rsidP="00344F55">
      <w:pPr>
        <w:jc w:val="both"/>
        <w:rPr>
          <w:rFonts w:ascii="Times New Roman" w:hAnsi="Times New Roman"/>
          <w:sz w:val="24"/>
          <w:szCs w:val="24"/>
        </w:rPr>
      </w:pPr>
    </w:p>
    <w:p w14:paraId="7B82243B" w14:textId="77777777" w:rsidR="007B7B13" w:rsidRPr="00BF6824" w:rsidRDefault="007B7B13" w:rsidP="00344F55">
      <w:pPr>
        <w:jc w:val="both"/>
        <w:rPr>
          <w:rFonts w:ascii="Times New Roman" w:hAnsi="Times New Roman"/>
          <w:sz w:val="24"/>
          <w:szCs w:val="24"/>
        </w:rPr>
      </w:pPr>
    </w:p>
    <w:p w14:paraId="4AB4F5AD"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SODELOVANJE S STARŠI</w:t>
      </w:r>
    </w:p>
    <w:p w14:paraId="1B41CCA2" w14:textId="77777777" w:rsidR="007B7B13" w:rsidRPr="00BF6824" w:rsidRDefault="007B7B13" w:rsidP="00344F55">
      <w:pPr>
        <w:jc w:val="both"/>
        <w:rPr>
          <w:rFonts w:ascii="Times New Roman" w:hAnsi="Times New Roman"/>
          <w:sz w:val="24"/>
          <w:szCs w:val="24"/>
        </w:rPr>
      </w:pPr>
      <w:r w:rsidRPr="00BF6824">
        <w:rPr>
          <w:rFonts w:ascii="Times New Roman" w:hAnsi="Times New Roman"/>
          <w:sz w:val="24"/>
          <w:szCs w:val="24"/>
        </w:rPr>
        <w:t>Vrste sodelovanja:</w:t>
      </w:r>
    </w:p>
    <w:p w14:paraId="46543413" w14:textId="77777777" w:rsidR="007B7B13" w:rsidRPr="00BF6824" w:rsidRDefault="00BD1E4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 xml:space="preserve">Uvajalno obdobje v </w:t>
      </w:r>
      <w:r w:rsidR="007B7B13" w:rsidRPr="00BF6824">
        <w:rPr>
          <w:rFonts w:ascii="Times New Roman" w:hAnsi="Times New Roman"/>
          <w:sz w:val="24"/>
          <w:szCs w:val="24"/>
        </w:rPr>
        <w:t>septembru (za posameznike ob vpisu čez celo leto),</w:t>
      </w:r>
    </w:p>
    <w:p w14:paraId="275E92D9" w14:textId="77777777" w:rsidR="007B7B13" w:rsidRPr="00BF6824" w:rsidRDefault="007B7B1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roditeljski sestanek (september, januar, maj),</w:t>
      </w:r>
    </w:p>
    <w:p w14:paraId="72344F6B" w14:textId="42115576" w:rsidR="007B7B13" w:rsidRPr="00BF6824" w:rsidRDefault="007B7B1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 xml:space="preserve">govorilne ure, (vsak </w:t>
      </w:r>
      <w:r w:rsidR="00BD1E43" w:rsidRPr="00BF6824">
        <w:rPr>
          <w:rFonts w:ascii="Times New Roman" w:hAnsi="Times New Roman"/>
          <w:sz w:val="24"/>
          <w:szCs w:val="24"/>
        </w:rPr>
        <w:t>prvi tore</w:t>
      </w:r>
      <w:r w:rsidRPr="00BF6824">
        <w:rPr>
          <w:rFonts w:ascii="Times New Roman" w:hAnsi="Times New Roman"/>
          <w:sz w:val="24"/>
          <w:szCs w:val="24"/>
        </w:rPr>
        <w:t>k v mesecu</w:t>
      </w:r>
      <w:r w:rsidR="00BF6824">
        <w:rPr>
          <w:rFonts w:ascii="Times New Roman" w:hAnsi="Times New Roman"/>
          <w:sz w:val="24"/>
          <w:szCs w:val="24"/>
        </w:rPr>
        <w:t xml:space="preserve"> vpis staršev v tabelo</w:t>
      </w:r>
      <w:r w:rsidRPr="00BF6824">
        <w:rPr>
          <w:rFonts w:ascii="Times New Roman" w:hAnsi="Times New Roman"/>
          <w:sz w:val="24"/>
          <w:szCs w:val="24"/>
        </w:rPr>
        <w:t>),</w:t>
      </w:r>
    </w:p>
    <w:p w14:paraId="5BD7ABBD" w14:textId="0D1DB33E" w:rsidR="007B7B13" w:rsidRPr="00BF6824" w:rsidRDefault="007B7B1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strokovn</w:t>
      </w:r>
      <w:r w:rsidR="002B13CC">
        <w:rPr>
          <w:rFonts w:ascii="Times New Roman" w:hAnsi="Times New Roman"/>
          <w:sz w:val="24"/>
          <w:szCs w:val="24"/>
        </w:rPr>
        <w:t>o</w:t>
      </w:r>
      <w:r w:rsidRPr="00BF6824">
        <w:rPr>
          <w:rFonts w:ascii="Times New Roman" w:hAnsi="Times New Roman"/>
          <w:sz w:val="24"/>
          <w:szCs w:val="24"/>
        </w:rPr>
        <w:t xml:space="preserve"> predavanj</w:t>
      </w:r>
      <w:r w:rsidR="002B13CC">
        <w:rPr>
          <w:rFonts w:ascii="Times New Roman" w:hAnsi="Times New Roman"/>
          <w:sz w:val="24"/>
          <w:szCs w:val="24"/>
        </w:rPr>
        <w:t>e</w:t>
      </w:r>
      <w:r w:rsidRPr="00BF6824">
        <w:rPr>
          <w:rFonts w:ascii="Times New Roman" w:hAnsi="Times New Roman"/>
          <w:sz w:val="24"/>
          <w:szCs w:val="24"/>
        </w:rPr>
        <w:t xml:space="preserve"> za starše,</w:t>
      </w:r>
    </w:p>
    <w:p w14:paraId="7BE452D7" w14:textId="77777777" w:rsidR="007B7B13" w:rsidRPr="00BF6824" w:rsidRDefault="007B7B1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svet staršev zavoda,</w:t>
      </w:r>
    </w:p>
    <w:p w14:paraId="014AF281" w14:textId="77777777" w:rsidR="007B7B13" w:rsidRPr="00BF6824" w:rsidRDefault="007B7B1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 xml:space="preserve">svet zavoda, </w:t>
      </w:r>
    </w:p>
    <w:p w14:paraId="3345DDA9" w14:textId="77777777" w:rsidR="007B7B13" w:rsidRPr="00BF6824" w:rsidRDefault="007B7B1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predstavitev poklica enega od staršev,</w:t>
      </w:r>
    </w:p>
    <w:p w14:paraId="1A5568FA" w14:textId="77777777" w:rsidR="007B7B13" w:rsidRPr="00BF6824" w:rsidRDefault="00BD1E43" w:rsidP="00344F55">
      <w:pPr>
        <w:pStyle w:val="Odstavekseznama"/>
        <w:numPr>
          <w:ilvl w:val="0"/>
          <w:numId w:val="14"/>
        </w:numPr>
        <w:jc w:val="both"/>
        <w:rPr>
          <w:rFonts w:ascii="Times New Roman" w:hAnsi="Times New Roman"/>
          <w:sz w:val="24"/>
          <w:szCs w:val="24"/>
        </w:rPr>
      </w:pPr>
      <w:r w:rsidRPr="00BF6824">
        <w:rPr>
          <w:rFonts w:ascii="Times New Roman" w:hAnsi="Times New Roman"/>
          <w:sz w:val="24"/>
          <w:szCs w:val="24"/>
        </w:rPr>
        <w:t>neformalna srečanja (delavnice, prireditve)</w:t>
      </w:r>
      <w:r w:rsidR="007B7B13" w:rsidRPr="00BF6824">
        <w:rPr>
          <w:rFonts w:ascii="Times New Roman" w:hAnsi="Times New Roman"/>
          <w:sz w:val="24"/>
          <w:szCs w:val="24"/>
        </w:rPr>
        <w:t>.</w:t>
      </w:r>
    </w:p>
    <w:p w14:paraId="59A8EFDC" w14:textId="77777777" w:rsidR="007B7B13" w:rsidRPr="00BF6824" w:rsidRDefault="007B7B13" w:rsidP="00344F55">
      <w:pPr>
        <w:jc w:val="both"/>
        <w:rPr>
          <w:rFonts w:ascii="Times New Roman" w:hAnsi="Times New Roman"/>
          <w:sz w:val="24"/>
          <w:szCs w:val="24"/>
        </w:rPr>
      </w:pPr>
    </w:p>
    <w:p w14:paraId="4106B37C"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PRAVICE STARŠEV</w:t>
      </w:r>
    </w:p>
    <w:p w14:paraId="39207510" w14:textId="77777777" w:rsidR="007B7B13" w:rsidRPr="00BF6824" w:rsidRDefault="007B7B13" w:rsidP="00344F55">
      <w:pPr>
        <w:pStyle w:val="Odstavekseznama"/>
        <w:numPr>
          <w:ilvl w:val="0"/>
          <w:numId w:val="15"/>
        </w:numPr>
        <w:jc w:val="both"/>
        <w:rPr>
          <w:rFonts w:ascii="Times New Roman" w:hAnsi="Times New Roman"/>
          <w:sz w:val="24"/>
          <w:szCs w:val="24"/>
        </w:rPr>
      </w:pPr>
      <w:r w:rsidRPr="00BF6824">
        <w:rPr>
          <w:rFonts w:ascii="Times New Roman" w:hAnsi="Times New Roman"/>
          <w:sz w:val="24"/>
          <w:szCs w:val="24"/>
        </w:rPr>
        <w:t>Spoštujemo in upoštevamo starše kot primarne vzgojitelje, ki nosijo glavno odgovornost za otrokovo vzgojo in razvoj ter jim dajemo možnost soodločanja o vseh pomembnih vprašanjih v zvezi z njihovim otrokom.</w:t>
      </w:r>
    </w:p>
    <w:p w14:paraId="2D37B890" w14:textId="77777777" w:rsidR="007B7B13" w:rsidRPr="00BF6824" w:rsidRDefault="007B7B13" w:rsidP="00344F55">
      <w:pPr>
        <w:pStyle w:val="Odstavekseznama"/>
        <w:numPr>
          <w:ilvl w:val="0"/>
          <w:numId w:val="15"/>
        </w:numPr>
        <w:jc w:val="both"/>
        <w:rPr>
          <w:rFonts w:ascii="Times New Roman" w:hAnsi="Times New Roman"/>
          <w:sz w:val="24"/>
          <w:szCs w:val="24"/>
        </w:rPr>
      </w:pPr>
      <w:r w:rsidRPr="00BF6824">
        <w:rPr>
          <w:rFonts w:ascii="Times New Roman" w:hAnsi="Times New Roman"/>
          <w:sz w:val="24"/>
          <w:szCs w:val="24"/>
        </w:rPr>
        <w:t>Z informacijami o otroku, ki nam jih starši zaupajo, ravnamo odgovorno in jih ohranjamo zaupne.</w:t>
      </w:r>
    </w:p>
    <w:p w14:paraId="4DB0264E" w14:textId="77777777" w:rsidR="007B7B13" w:rsidRPr="00BF6824" w:rsidRDefault="007B7B13" w:rsidP="00344F55">
      <w:pPr>
        <w:pStyle w:val="Odstavekseznama"/>
        <w:numPr>
          <w:ilvl w:val="0"/>
          <w:numId w:val="15"/>
        </w:numPr>
        <w:jc w:val="both"/>
        <w:rPr>
          <w:rFonts w:ascii="Times New Roman" w:hAnsi="Times New Roman"/>
          <w:sz w:val="24"/>
          <w:szCs w:val="24"/>
        </w:rPr>
      </w:pPr>
      <w:r w:rsidRPr="00BF6824">
        <w:rPr>
          <w:rFonts w:ascii="Times New Roman" w:hAnsi="Times New Roman"/>
          <w:sz w:val="24"/>
          <w:szCs w:val="24"/>
        </w:rPr>
        <w:lastRenderedPageBreak/>
        <w:t>Starše obveščamo o programu vrtca in jih spodbujamo, da sodelujejo pri načrtovanju in izvajanju vzgojnih dejavnosti.</w:t>
      </w:r>
    </w:p>
    <w:p w14:paraId="79BA6ECD" w14:textId="77777777" w:rsidR="007B7B13" w:rsidRPr="00BF6824" w:rsidRDefault="007B7B13" w:rsidP="00344F55">
      <w:pPr>
        <w:pStyle w:val="Odstavekseznama"/>
        <w:numPr>
          <w:ilvl w:val="0"/>
          <w:numId w:val="15"/>
        </w:numPr>
        <w:jc w:val="both"/>
        <w:rPr>
          <w:rFonts w:ascii="Times New Roman" w:hAnsi="Times New Roman"/>
          <w:sz w:val="24"/>
          <w:szCs w:val="24"/>
        </w:rPr>
      </w:pPr>
      <w:r w:rsidRPr="00BF6824">
        <w:rPr>
          <w:rFonts w:ascii="Times New Roman" w:hAnsi="Times New Roman"/>
          <w:sz w:val="24"/>
          <w:szCs w:val="24"/>
        </w:rPr>
        <w:t>S starši gojimo odprt dialog in jih sproti obveščamo o otrokovem razvoju, aktivnostih v skupini in vrtcu.</w:t>
      </w:r>
    </w:p>
    <w:p w14:paraId="0039A0F8" w14:textId="77777777" w:rsidR="007B7B13" w:rsidRPr="00BF6824" w:rsidRDefault="007B7B13" w:rsidP="00344F55">
      <w:pPr>
        <w:jc w:val="both"/>
        <w:rPr>
          <w:rFonts w:ascii="Times New Roman" w:hAnsi="Times New Roman"/>
          <w:sz w:val="24"/>
          <w:szCs w:val="24"/>
        </w:rPr>
      </w:pPr>
    </w:p>
    <w:p w14:paraId="3DE0EC30" w14:textId="77777777" w:rsidR="007B7B13" w:rsidRPr="00BF6824" w:rsidRDefault="007B7B13" w:rsidP="00344F55">
      <w:pPr>
        <w:jc w:val="both"/>
        <w:rPr>
          <w:rFonts w:ascii="Times New Roman" w:hAnsi="Times New Roman"/>
          <w:b/>
          <w:sz w:val="24"/>
          <w:szCs w:val="24"/>
        </w:rPr>
      </w:pPr>
      <w:r w:rsidRPr="00BF6824">
        <w:rPr>
          <w:rFonts w:ascii="Times New Roman" w:hAnsi="Times New Roman"/>
          <w:b/>
          <w:sz w:val="24"/>
          <w:szCs w:val="24"/>
        </w:rPr>
        <w:t>OBVEZNOSTI STARŠEV</w:t>
      </w:r>
    </w:p>
    <w:p w14:paraId="78D1B9B6"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redno plačevanje stroškov programa, v katerega je vključen otrok;</w:t>
      </w:r>
    </w:p>
    <w:p w14:paraId="20CE8643"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upoštevanje poslovnega časa vrtca in dnevni red;</w:t>
      </w:r>
    </w:p>
    <w:p w14:paraId="2E0177A8"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zagotavljanje primernega spremstva staršev ali skrbnikov oziroma starejših od deset let ob prihodu in odhodu otroka iz vrtca;</w:t>
      </w:r>
    </w:p>
    <w:p w14:paraId="09582E2B"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redno sporočanje morebitnih otrokovih nalezljivih bolezni;</w:t>
      </w:r>
    </w:p>
    <w:p w14:paraId="16EFDBB3"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sprotno obveščanje vzgojiteljice o morebitnih spremembah podatkov o svoji dosegljivosti v času bivanja otroka v vrtcu;</w:t>
      </w:r>
    </w:p>
    <w:p w14:paraId="0ACC1EB9"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zanimanje za otrokov razvoj in vključevanje v organizirane oblike sodelovanja;</w:t>
      </w:r>
    </w:p>
    <w:p w14:paraId="53C357A1"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spoštovanje dogovorov o splošni varnosti otrok, saj otrok v vrtec ne sme prinašati hrane ali predmetov, ki bi ogrožali njegovo varnost ali varnost drugih otrok, prav tako otrok v skupino ne vstopa z različnimi deli drobnega in nevarnega nakita;</w:t>
      </w:r>
    </w:p>
    <w:p w14:paraId="08058CB7"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opozarjanje na posebnosti otroka, ki so pomembne za njegovo varnost in zdravje;</w:t>
      </w:r>
    </w:p>
    <w:p w14:paraId="57F3F80F"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upoštevanje navodil in obvestil na oglasnih deskah za starše;</w:t>
      </w:r>
    </w:p>
    <w:p w14:paraId="45803E67" w14:textId="77777777" w:rsidR="007B7B13" w:rsidRPr="00BF6824" w:rsidRDefault="007B7B13" w:rsidP="00344F55">
      <w:pPr>
        <w:pStyle w:val="Odstavekseznama"/>
        <w:numPr>
          <w:ilvl w:val="0"/>
          <w:numId w:val="16"/>
        </w:numPr>
        <w:jc w:val="both"/>
        <w:rPr>
          <w:rFonts w:ascii="Times New Roman" w:hAnsi="Times New Roman"/>
          <w:sz w:val="24"/>
          <w:szCs w:val="24"/>
        </w:rPr>
      </w:pPr>
      <w:r w:rsidRPr="00BF6824">
        <w:rPr>
          <w:rFonts w:ascii="Times New Roman" w:hAnsi="Times New Roman"/>
          <w:sz w:val="24"/>
          <w:szCs w:val="24"/>
        </w:rPr>
        <w:t>upoštevanje postopnega uvajanja otroka v vrtec.</w:t>
      </w:r>
    </w:p>
    <w:p w14:paraId="63E6BEEC" w14:textId="77777777" w:rsidR="007B7B13" w:rsidRPr="00BF6824" w:rsidRDefault="007B7B13" w:rsidP="00344F55">
      <w:pPr>
        <w:jc w:val="both"/>
        <w:rPr>
          <w:rFonts w:ascii="Times New Roman" w:hAnsi="Times New Roman"/>
          <w:sz w:val="24"/>
          <w:szCs w:val="24"/>
        </w:rPr>
      </w:pPr>
    </w:p>
    <w:p w14:paraId="263744D8" w14:textId="77777777" w:rsidR="00520A7A" w:rsidRPr="00BF6824" w:rsidRDefault="00520A7A" w:rsidP="00344F55">
      <w:pPr>
        <w:jc w:val="both"/>
        <w:rPr>
          <w:rFonts w:ascii="Times New Roman" w:hAnsi="Times New Roman"/>
        </w:rPr>
      </w:pPr>
    </w:p>
    <w:sectPr w:rsidR="00520A7A" w:rsidRPr="00BF6824" w:rsidSect="004E420B">
      <w:footerReference w:type="even" r:id="rId9"/>
      <w:footerReference w:type="default" r:id="rId10"/>
      <w:endnotePr>
        <w:numFmt w:val="decimal"/>
      </w:endnotePr>
      <w:pgSz w:w="7768" w:h="11624" w:code="9"/>
      <w:pgMar w:top="1021" w:right="907" w:bottom="1021" w:left="907"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39B8" w14:textId="77777777" w:rsidR="008E77DC" w:rsidRDefault="008E77DC">
      <w:r>
        <w:separator/>
      </w:r>
    </w:p>
  </w:endnote>
  <w:endnote w:type="continuationSeparator" w:id="0">
    <w:p w14:paraId="38F1BA7B" w14:textId="77777777" w:rsidR="008E77DC" w:rsidRDefault="008E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umanst521 Lt BT">
    <w:altName w:val="DejaVu Serif Condensed"/>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481D" w14:textId="77777777" w:rsidR="003C6FDE" w:rsidRDefault="009E1BAD" w:rsidP="001A011E">
    <w:pPr>
      <w:pStyle w:val="Noga"/>
      <w:framePr w:wrap="around" w:vAnchor="text" w:hAnchor="margin" w:xAlign="center" w:y="1"/>
      <w:rPr>
        <w:rStyle w:val="tevilkastrani"/>
      </w:rPr>
    </w:pPr>
    <w:r>
      <w:rPr>
        <w:rStyle w:val="tevilkastrani"/>
      </w:rPr>
      <w:fldChar w:fldCharType="begin"/>
    </w:r>
    <w:r w:rsidR="003C6FDE">
      <w:rPr>
        <w:rStyle w:val="tevilkastrani"/>
      </w:rPr>
      <w:instrText xml:space="preserve">PAGE  </w:instrText>
    </w:r>
    <w:r>
      <w:rPr>
        <w:rStyle w:val="tevilkastrani"/>
      </w:rPr>
      <w:fldChar w:fldCharType="end"/>
    </w:r>
  </w:p>
  <w:p w14:paraId="422A5594" w14:textId="77777777" w:rsidR="003C6FDE" w:rsidRDefault="003C6FD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E93F" w14:textId="77777777" w:rsidR="003C6FDE" w:rsidRPr="000B0E23" w:rsidRDefault="009E1BAD" w:rsidP="001A011E">
    <w:pPr>
      <w:pStyle w:val="Noga"/>
      <w:framePr w:wrap="around" w:vAnchor="text" w:hAnchor="margin" w:xAlign="center" w:y="1"/>
      <w:widowControl/>
      <w:rPr>
        <w:rStyle w:val="tevilkastrani"/>
        <w:b/>
        <w:sz w:val="16"/>
        <w:szCs w:val="16"/>
      </w:rPr>
    </w:pPr>
    <w:r w:rsidRPr="000B0E23">
      <w:rPr>
        <w:rStyle w:val="tevilkastrani"/>
        <w:b/>
        <w:sz w:val="16"/>
        <w:szCs w:val="16"/>
      </w:rPr>
      <w:fldChar w:fldCharType="begin"/>
    </w:r>
    <w:r w:rsidR="003C6FDE" w:rsidRPr="000B0E23">
      <w:rPr>
        <w:rStyle w:val="tevilkastrani"/>
        <w:b/>
        <w:sz w:val="16"/>
        <w:szCs w:val="16"/>
      </w:rPr>
      <w:instrText xml:space="preserve">PAGE  </w:instrText>
    </w:r>
    <w:r w:rsidRPr="000B0E23">
      <w:rPr>
        <w:rStyle w:val="tevilkastrani"/>
        <w:b/>
        <w:sz w:val="16"/>
        <w:szCs w:val="16"/>
      </w:rPr>
      <w:fldChar w:fldCharType="separate"/>
    </w:r>
    <w:r w:rsidR="00A20522">
      <w:rPr>
        <w:rStyle w:val="tevilkastrani"/>
        <w:b/>
        <w:noProof/>
        <w:sz w:val="16"/>
        <w:szCs w:val="16"/>
      </w:rPr>
      <w:t>6</w:t>
    </w:r>
    <w:r w:rsidRPr="000B0E23">
      <w:rPr>
        <w:rStyle w:val="tevilkastrani"/>
        <w:b/>
        <w:sz w:val="16"/>
        <w:szCs w:val="16"/>
      </w:rPr>
      <w:fldChar w:fldCharType="end"/>
    </w:r>
  </w:p>
  <w:p w14:paraId="61A7F292" w14:textId="77777777" w:rsidR="003C6FDE" w:rsidRDefault="003C6FDE">
    <w:pPr>
      <w:pStyle w:val="Noga"/>
      <w:widowControl/>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E8FF" w14:textId="77777777" w:rsidR="008E77DC" w:rsidRDefault="008E77DC">
      <w:r>
        <w:separator/>
      </w:r>
    </w:p>
  </w:footnote>
  <w:footnote w:type="continuationSeparator" w:id="0">
    <w:p w14:paraId="38148E8F" w14:textId="77777777" w:rsidR="008E77DC" w:rsidRDefault="008E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Naslov41"/>
      <w:lvlText w:val="*"/>
      <w:lvlJc w:val="left"/>
    </w:lvl>
  </w:abstractNum>
  <w:abstractNum w:abstractNumId="1" w15:restartNumberingAfterBreak="0">
    <w:nsid w:val="00000008"/>
    <w:multiLevelType w:val="singleLevel"/>
    <w:tmpl w:val="00000008"/>
    <w:name w:val="WW8Num17"/>
    <w:lvl w:ilvl="0">
      <w:start w:val="1"/>
      <w:numFmt w:val="bullet"/>
      <w:lvlText w:val=""/>
      <w:lvlJc w:val="left"/>
      <w:pPr>
        <w:tabs>
          <w:tab w:val="num" w:pos="720"/>
        </w:tabs>
        <w:ind w:left="720" w:hanging="360"/>
      </w:pPr>
      <w:rPr>
        <w:rFonts w:ascii="Wingdings" w:hAnsi="Wingdings"/>
        <w:color w:val="008080"/>
      </w:rPr>
    </w:lvl>
  </w:abstractNum>
  <w:abstractNum w:abstractNumId="2" w15:restartNumberingAfterBreak="0">
    <w:nsid w:val="00000013"/>
    <w:multiLevelType w:val="singleLevel"/>
    <w:tmpl w:val="00000013"/>
    <w:name w:val="WW8Num35"/>
    <w:lvl w:ilvl="0">
      <w:start w:val="1"/>
      <w:numFmt w:val="bullet"/>
      <w:lvlText w:val=""/>
      <w:lvlJc w:val="left"/>
      <w:pPr>
        <w:tabs>
          <w:tab w:val="num" w:pos="720"/>
        </w:tabs>
        <w:ind w:left="720" w:hanging="360"/>
      </w:pPr>
      <w:rPr>
        <w:rFonts w:ascii="Wingdings" w:hAnsi="Wingdings"/>
        <w:color w:val="008080"/>
      </w:rPr>
    </w:lvl>
  </w:abstractNum>
  <w:abstractNum w:abstractNumId="3" w15:restartNumberingAfterBreak="0">
    <w:nsid w:val="01A63D5A"/>
    <w:multiLevelType w:val="singleLevel"/>
    <w:tmpl w:val="7AD36620"/>
    <w:lvl w:ilvl="0">
      <w:start w:val="1"/>
      <w:numFmt w:val="decimal"/>
      <w:lvlText w:val="%1."/>
      <w:lvlJc w:val="left"/>
      <w:pPr>
        <w:tabs>
          <w:tab w:val="num" w:pos="288"/>
        </w:tabs>
      </w:pPr>
      <w:rPr>
        <w:rFonts w:ascii="Arial" w:hAnsi="Arial" w:cs="Arial"/>
        <w:snapToGrid/>
        <w:sz w:val="22"/>
        <w:szCs w:val="22"/>
      </w:rPr>
    </w:lvl>
  </w:abstractNum>
  <w:abstractNum w:abstractNumId="4" w15:restartNumberingAfterBreak="0">
    <w:nsid w:val="01F00A00"/>
    <w:multiLevelType w:val="hybridMultilevel"/>
    <w:tmpl w:val="918E70FA"/>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215EDA"/>
    <w:multiLevelType w:val="singleLevel"/>
    <w:tmpl w:val="04240001"/>
    <w:lvl w:ilvl="0">
      <w:start w:val="1"/>
      <w:numFmt w:val="bullet"/>
      <w:lvlText w:val=""/>
      <w:lvlJc w:val="left"/>
      <w:pPr>
        <w:ind w:left="786" w:hanging="360"/>
      </w:pPr>
      <w:rPr>
        <w:rFonts w:ascii="Symbol" w:hAnsi="Symbol" w:hint="default"/>
        <w:snapToGrid/>
        <w:sz w:val="22"/>
      </w:rPr>
    </w:lvl>
  </w:abstractNum>
  <w:abstractNum w:abstractNumId="6" w15:restartNumberingAfterBreak="0">
    <w:nsid w:val="24004E32"/>
    <w:multiLevelType w:val="hybridMultilevel"/>
    <w:tmpl w:val="18E8D3E2"/>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62344F"/>
    <w:multiLevelType w:val="hybridMultilevel"/>
    <w:tmpl w:val="020C09B0"/>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B3479E"/>
    <w:multiLevelType w:val="hybridMultilevel"/>
    <w:tmpl w:val="55E24B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805E58"/>
    <w:multiLevelType w:val="hybridMultilevel"/>
    <w:tmpl w:val="26A884EE"/>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D52F86"/>
    <w:multiLevelType w:val="hybridMultilevel"/>
    <w:tmpl w:val="BAD8AABC"/>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5373AB"/>
    <w:multiLevelType w:val="hybridMultilevel"/>
    <w:tmpl w:val="860620FE"/>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374723"/>
    <w:multiLevelType w:val="hybridMultilevel"/>
    <w:tmpl w:val="A798DEEA"/>
    <w:lvl w:ilvl="0" w:tplc="04240001">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13" w15:restartNumberingAfterBreak="0">
    <w:nsid w:val="5812786D"/>
    <w:multiLevelType w:val="hybridMultilevel"/>
    <w:tmpl w:val="9EDA99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402B5F"/>
    <w:multiLevelType w:val="hybridMultilevel"/>
    <w:tmpl w:val="27C4D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687CB2"/>
    <w:multiLevelType w:val="hybridMultilevel"/>
    <w:tmpl w:val="2D046656"/>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2F007A"/>
    <w:multiLevelType w:val="hybridMultilevel"/>
    <w:tmpl w:val="9D8C84F4"/>
    <w:name w:val="WW8Num172"/>
    <w:lvl w:ilvl="0" w:tplc="04090017">
      <w:start w:val="1"/>
      <w:numFmt w:val="lowerLetter"/>
      <w:lvlText w:val="%1)"/>
      <w:lvlJc w:val="left"/>
      <w:pPr>
        <w:tabs>
          <w:tab w:val="num" w:pos="720"/>
        </w:tabs>
        <w:ind w:left="720" w:hanging="360"/>
      </w:pPr>
    </w:lvl>
    <w:lvl w:ilvl="1" w:tplc="0409000B">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9B790E"/>
    <w:multiLevelType w:val="hybridMultilevel"/>
    <w:tmpl w:val="CE24C0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pStyle w:val="Naslov41"/>
        <w:lvlText w:val=""/>
        <w:legacy w:legacy="1" w:legacySpace="0" w:legacyIndent="360"/>
        <w:lvlJc w:val="left"/>
        <w:pPr>
          <w:ind w:left="360" w:hanging="360"/>
        </w:pPr>
        <w:rPr>
          <w:rFonts w:ascii="Symbol" w:hAnsi="Symbol" w:hint="default"/>
        </w:rPr>
      </w:lvl>
    </w:lvlOverride>
  </w:num>
  <w:num w:numId="2">
    <w:abstractNumId w:val="3"/>
  </w:num>
  <w:num w:numId="3">
    <w:abstractNumId w:val="3"/>
    <w:lvlOverride w:ilvl="0">
      <w:lvl w:ilvl="0">
        <w:numFmt w:val="decimal"/>
        <w:lvlText w:val="%1."/>
        <w:lvlJc w:val="left"/>
        <w:pPr>
          <w:tabs>
            <w:tab w:val="num" w:pos="216"/>
          </w:tabs>
        </w:pPr>
        <w:rPr>
          <w:rFonts w:ascii="Arial" w:hAnsi="Arial" w:cs="Arial"/>
          <w:snapToGrid/>
          <w:spacing w:val="-1"/>
          <w:sz w:val="22"/>
          <w:szCs w:val="22"/>
        </w:rPr>
      </w:lvl>
    </w:lvlOverride>
  </w:num>
  <w:num w:numId="4">
    <w:abstractNumId w:val="5"/>
  </w:num>
  <w:num w:numId="5">
    <w:abstractNumId w:val="5"/>
    <w:lvlOverride w:ilvl="0">
      <w:lvl w:ilvl="0">
        <w:numFmt w:val="bullet"/>
        <w:lvlText w:val="·"/>
        <w:lvlJc w:val="left"/>
        <w:pPr>
          <w:tabs>
            <w:tab w:val="num" w:pos="360"/>
          </w:tabs>
          <w:ind w:left="504"/>
        </w:pPr>
        <w:rPr>
          <w:rFonts w:ascii="Symbol" w:hAnsi="Symbol"/>
          <w:snapToGrid/>
          <w:sz w:val="22"/>
        </w:rPr>
      </w:lvl>
    </w:lvlOverride>
  </w:num>
  <w:num w:numId="6">
    <w:abstractNumId w:val="12"/>
  </w:num>
  <w:num w:numId="7">
    <w:abstractNumId w:val="14"/>
  </w:num>
  <w:num w:numId="8">
    <w:abstractNumId w:val="17"/>
  </w:num>
  <w:num w:numId="9">
    <w:abstractNumId w:val="13"/>
  </w:num>
  <w:num w:numId="10">
    <w:abstractNumId w:val="15"/>
  </w:num>
  <w:num w:numId="11">
    <w:abstractNumId w:val="7"/>
  </w:num>
  <w:num w:numId="12">
    <w:abstractNumId w:val="9"/>
  </w:num>
  <w:num w:numId="13">
    <w:abstractNumId w:val="6"/>
  </w:num>
  <w:num w:numId="14">
    <w:abstractNumId w:val="10"/>
  </w:num>
  <w:num w:numId="15">
    <w:abstractNumId w:val="11"/>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81"/>
  <w:drawingGridVerticalSpacing w:val="18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5A"/>
    <w:rsid w:val="00000FEC"/>
    <w:rsid w:val="000051EB"/>
    <w:rsid w:val="0000710B"/>
    <w:rsid w:val="00016797"/>
    <w:rsid w:val="00016DFE"/>
    <w:rsid w:val="00020597"/>
    <w:rsid w:val="000245B9"/>
    <w:rsid w:val="00033A6A"/>
    <w:rsid w:val="00040263"/>
    <w:rsid w:val="000456B3"/>
    <w:rsid w:val="00052928"/>
    <w:rsid w:val="00052D89"/>
    <w:rsid w:val="000545C4"/>
    <w:rsid w:val="00060936"/>
    <w:rsid w:val="00073C7B"/>
    <w:rsid w:val="00074C9A"/>
    <w:rsid w:val="000776D2"/>
    <w:rsid w:val="00080357"/>
    <w:rsid w:val="00082DD3"/>
    <w:rsid w:val="00094C12"/>
    <w:rsid w:val="00096ACC"/>
    <w:rsid w:val="000A7982"/>
    <w:rsid w:val="000B0E23"/>
    <w:rsid w:val="000B3E07"/>
    <w:rsid w:val="000B7B40"/>
    <w:rsid w:val="000C6966"/>
    <w:rsid w:val="000C6B2F"/>
    <w:rsid w:val="000D2F43"/>
    <w:rsid w:val="000D4030"/>
    <w:rsid w:val="000D6207"/>
    <w:rsid w:val="000D7E1A"/>
    <w:rsid w:val="000E23B4"/>
    <w:rsid w:val="000E649F"/>
    <w:rsid w:val="00102693"/>
    <w:rsid w:val="001064C6"/>
    <w:rsid w:val="00110409"/>
    <w:rsid w:val="00111C33"/>
    <w:rsid w:val="00114A5C"/>
    <w:rsid w:val="00115806"/>
    <w:rsid w:val="001226D9"/>
    <w:rsid w:val="00125782"/>
    <w:rsid w:val="00126E0A"/>
    <w:rsid w:val="00127410"/>
    <w:rsid w:val="0013433D"/>
    <w:rsid w:val="001417AB"/>
    <w:rsid w:val="00146F6C"/>
    <w:rsid w:val="00151A37"/>
    <w:rsid w:val="00165B68"/>
    <w:rsid w:val="00167520"/>
    <w:rsid w:val="001704CA"/>
    <w:rsid w:val="00170BEB"/>
    <w:rsid w:val="00171A6F"/>
    <w:rsid w:val="00172A8F"/>
    <w:rsid w:val="00177749"/>
    <w:rsid w:val="00177AF0"/>
    <w:rsid w:val="00181403"/>
    <w:rsid w:val="00181BF6"/>
    <w:rsid w:val="0018377A"/>
    <w:rsid w:val="00194C44"/>
    <w:rsid w:val="00196B57"/>
    <w:rsid w:val="001975E8"/>
    <w:rsid w:val="001A011E"/>
    <w:rsid w:val="001A1C07"/>
    <w:rsid w:val="001A31FD"/>
    <w:rsid w:val="001A54A7"/>
    <w:rsid w:val="001B40B2"/>
    <w:rsid w:val="001D7531"/>
    <w:rsid w:val="001E1672"/>
    <w:rsid w:val="001E2CA7"/>
    <w:rsid w:val="001E3733"/>
    <w:rsid w:val="001F0E24"/>
    <w:rsid w:val="001F1739"/>
    <w:rsid w:val="001F2A63"/>
    <w:rsid w:val="002005E5"/>
    <w:rsid w:val="002016A5"/>
    <w:rsid w:val="00204C43"/>
    <w:rsid w:val="00207257"/>
    <w:rsid w:val="00217638"/>
    <w:rsid w:val="002176A6"/>
    <w:rsid w:val="00222C8C"/>
    <w:rsid w:val="00235C52"/>
    <w:rsid w:val="002371E7"/>
    <w:rsid w:val="002406A4"/>
    <w:rsid w:val="00244556"/>
    <w:rsid w:val="00251D6D"/>
    <w:rsid w:val="00253AB7"/>
    <w:rsid w:val="00254388"/>
    <w:rsid w:val="002548BD"/>
    <w:rsid w:val="00254DAC"/>
    <w:rsid w:val="00254DF6"/>
    <w:rsid w:val="00260E7D"/>
    <w:rsid w:val="0026355F"/>
    <w:rsid w:val="002702FE"/>
    <w:rsid w:val="002740A6"/>
    <w:rsid w:val="002767B5"/>
    <w:rsid w:val="00285189"/>
    <w:rsid w:val="00292EB0"/>
    <w:rsid w:val="00297EDE"/>
    <w:rsid w:val="002A3444"/>
    <w:rsid w:val="002A5A3E"/>
    <w:rsid w:val="002A7043"/>
    <w:rsid w:val="002A7535"/>
    <w:rsid w:val="002B13CC"/>
    <w:rsid w:val="002B34D1"/>
    <w:rsid w:val="002B47D6"/>
    <w:rsid w:val="002B5B05"/>
    <w:rsid w:val="002C085F"/>
    <w:rsid w:val="002C1302"/>
    <w:rsid w:val="002C3EA4"/>
    <w:rsid w:val="002C7CD7"/>
    <w:rsid w:val="002D6DDB"/>
    <w:rsid w:val="002E048F"/>
    <w:rsid w:val="002E0C7B"/>
    <w:rsid w:val="002E39F3"/>
    <w:rsid w:val="002E77CC"/>
    <w:rsid w:val="002E7CB1"/>
    <w:rsid w:val="002F5143"/>
    <w:rsid w:val="002F72CC"/>
    <w:rsid w:val="00300E06"/>
    <w:rsid w:val="00301284"/>
    <w:rsid w:val="003012B6"/>
    <w:rsid w:val="003016BD"/>
    <w:rsid w:val="003052F9"/>
    <w:rsid w:val="0031033A"/>
    <w:rsid w:val="00314069"/>
    <w:rsid w:val="00323060"/>
    <w:rsid w:val="00333B34"/>
    <w:rsid w:val="00333FB2"/>
    <w:rsid w:val="00335A86"/>
    <w:rsid w:val="00337880"/>
    <w:rsid w:val="00342941"/>
    <w:rsid w:val="00344F55"/>
    <w:rsid w:val="003450EF"/>
    <w:rsid w:val="00360E1C"/>
    <w:rsid w:val="00360EE6"/>
    <w:rsid w:val="00365187"/>
    <w:rsid w:val="00365A7E"/>
    <w:rsid w:val="00372BAD"/>
    <w:rsid w:val="0037417C"/>
    <w:rsid w:val="003752A6"/>
    <w:rsid w:val="00375A00"/>
    <w:rsid w:val="00382238"/>
    <w:rsid w:val="0038447F"/>
    <w:rsid w:val="00390777"/>
    <w:rsid w:val="00391449"/>
    <w:rsid w:val="00392826"/>
    <w:rsid w:val="00393061"/>
    <w:rsid w:val="00396CB9"/>
    <w:rsid w:val="003A72D4"/>
    <w:rsid w:val="003C0D62"/>
    <w:rsid w:val="003C52D1"/>
    <w:rsid w:val="003C6FDE"/>
    <w:rsid w:val="003D73D5"/>
    <w:rsid w:val="003E08CA"/>
    <w:rsid w:val="003E4C38"/>
    <w:rsid w:val="003E7C1B"/>
    <w:rsid w:val="003F3AAD"/>
    <w:rsid w:val="003F6C4D"/>
    <w:rsid w:val="003F7742"/>
    <w:rsid w:val="00403CA4"/>
    <w:rsid w:val="00407786"/>
    <w:rsid w:val="00416749"/>
    <w:rsid w:val="00416AF4"/>
    <w:rsid w:val="00422BD2"/>
    <w:rsid w:val="00423348"/>
    <w:rsid w:val="00423B6C"/>
    <w:rsid w:val="00450374"/>
    <w:rsid w:val="0045039D"/>
    <w:rsid w:val="004534EB"/>
    <w:rsid w:val="0045596D"/>
    <w:rsid w:val="00460D5A"/>
    <w:rsid w:val="004629C8"/>
    <w:rsid w:val="00466D3B"/>
    <w:rsid w:val="00471C1E"/>
    <w:rsid w:val="00472E20"/>
    <w:rsid w:val="00476B31"/>
    <w:rsid w:val="0047782E"/>
    <w:rsid w:val="0048665A"/>
    <w:rsid w:val="00487753"/>
    <w:rsid w:val="00487B70"/>
    <w:rsid w:val="00495699"/>
    <w:rsid w:val="004979F2"/>
    <w:rsid w:val="004B592C"/>
    <w:rsid w:val="004C0904"/>
    <w:rsid w:val="004C0B13"/>
    <w:rsid w:val="004C4B48"/>
    <w:rsid w:val="004C5354"/>
    <w:rsid w:val="004D0833"/>
    <w:rsid w:val="004D3118"/>
    <w:rsid w:val="004E420B"/>
    <w:rsid w:val="004E4CA6"/>
    <w:rsid w:val="004E55BF"/>
    <w:rsid w:val="004F5EBF"/>
    <w:rsid w:val="00503773"/>
    <w:rsid w:val="00504F8F"/>
    <w:rsid w:val="00514BCC"/>
    <w:rsid w:val="00515C0C"/>
    <w:rsid w:val="00516075"/>
    <w:rsid w:val="005175F2"/>
    <w:rsid w:val="00520A7A"/>
    <w:rsid w:val="0052294B"/>
    <w:rsid w:val="00526243"/>
    <w:rsid w:val="005266CE"/>
    <w:rsid w:val="0053115E"/>
    <w:rsid w:val="005409A4"/>
    <w:rsid w:val="00540EB0"/>
    <w:rsid w:val="00552C06"/>
    <w:rsid w:val="005671FA"/>
    <w:rsid w:val="0056752A"/>
    <w:rsid w:val="00570267"/>
    <w:rsid w:val="00571129"/>
    <w:rsid w:val="0057248F"/>
    <w:rsid w:val="00574329"/>
    <w:rsid w:val="00575EE9"/>
    <w:rsid w:val="00584400"/>
    <w:rsid w:val="00584A1E"/>
    <w:rsid w:val="00586B43"/>
    <w:rsid w:val="00592C53"/>
    <w:rsid w:val="00597DA1"/>
    <w:rsid w:val="005A6B38"/>
    <w:rsid w:val="005B2211"/>
    <w:rsid w:val="005B3130"/>
    <w:rsid w:val="005B42F7"/>
    <w:rsid w:val="005B4D41"/>
    <w:rsid w:val="005B518F"/>
    <w:rsid w:val="005B613F"/>
    <w:rsid w:val="005C3E46"/>
    <w:rsid w:val="005C52E2"/>
    <w:rsid w:val="005C757F"/>
    <w:rsid w:val="005D4D98"/>
    <w:rsid w:val="005D6837"/>
    <w:rsid w:val="005E4AE7"/>
    <w:rsid w:val="005E6CC3"/>
    <w:rsid w:val="005F4BC2"/>
    <w:rsid w:val="00602C5E"/>
    <w:rsid w:val="00605000"/>
    <w:rsid w:val="0061482B"/>
    <w:rsid w:val="00615BDE"/>
    <w:rsid w:val="006161F0"/>
    <w:rsid w:val="00616E05"/>
    <w:rsid w:val="006178FB"/>
    <w:rsid w:val="00617CEE"/>
    <w:rsid w:val="00617E60"/>
    <w:rsid w:val="00620984"/>
    <w:rsid w:val="00622E11"/>
    <w:rsid w:val="00625E5A"/>
    <w:rsid w:val="0063434D"/>
    <w:rsid w:val="00637376"/>
    <w:rsid w:val="00640231"/>
    <w:rsid w:val="00640584"/>
    <w:rsid w:val="006411CD"/>
    <w:rsid w:val="00646D4F"/>
    <w:rsid w:val="00650504"/>
    <w:rsid w:val="00657786"/>
    <w:rsid w:val="00657E6E"/>
    <w:rsid w:val="0066214C"/>
    <w:rsid w:val="006678CE"/>
    <w:rsid w:val="006708F5"/>
    <w:rsid w:val="00683414"/>
    <w:rsid w:val="0068478C"/>
    <w:rsid w:val="006948B5"/>
    <w:rsid w:val="006953BC"/>
    <w:rsid w:val="0069568D"/>
    <w:rsid w:val="006A30F1"/>
    <w:rsid w:val="006A5D1D"/>
    <w:rsid w:val="006B0593"/>
    <w:rsid w:val="006C11BC"/>
    <w:rsid w:val="006D75CA"/>
    <w:rsid w:val="006E01D3"/>
    <w:rsid w:val="006F2E96"/>
    <w:rsid w:val="007102D7"/>
    <w:rsid w:val="00713EC0"/>
    <w:rsid w:val="00716639"/>
    <w:rsid w:val="00721408"/>
    <w:rsid w:val="00721AB3"/>
    <w:rsid w:val="00724290"/>
    <w:rsid w:val="007300C9"/>
    <w:rsid w:val="0073047C"/>
    <w:rsid w:val="00731625"/>
    <w:rsid w:val="00731DFC"/>
    <w:rsid w:val="00732FB5"/>
    <w:rsid w:val="00733F5C"/>
    <w:rsid w:val="00734E0C"/>
    <w:rsid w:val="00734FD2"/>
    <w:rsid w:val="00737546"/>
    <w:rsid w:val="007419D4"/>
    <w:rsid w:val="00743865"/>
    <w:rsid w:val="00743D9F"/>
    <w:rsid w:val="0075102F"/>
    <w:rsid w:val="00751834"/>
    <w:rsid w:val="00757C4D"/>
    <w:rsid w:val="007624C2"/>
    <w:rsid w:val="00767E7B"/>
    <w:rsid w:val="00772E24"/>
    <w:rsid w:val="00774742"/>
    <w:rsid w:val="0078223D"/>
    <w:rsid w:val="00782950"/>
    <w:rsid w:val="00784243"/>
    <w:rsid w:val="00792A96"/>
    <w:rsid w:val="007A05D1"/>
    <w:rsid w:val="007A199B"/>
    <w:rsid w:val="007A3193"/>
    <w:rsid w:val="007A4D25"/>
    <w:rsid w:val="007B3C2D"/>
    <w:rsid w:val="007B7B13"/>
    <w:rsid w:val="007C530F"/>
    <w:rsid w:val="007D1654"/>
    <w:rsid w:val="007E1DEE"/>
    <w:rsid w:val="007E2044"/>
    <w:rsid w:val="007F0CE4"/>
    <w:rsid w:val="007F2A9C"/>
    <w:rsid w:val="007F7194"/>
    <w:rsid w:val="007F75FE"/>
    <w:rsid w:val="008042C2"/>
    <w:rsid w:val="008136ED"/>
    <w:rsid w:val="0082119B"/>
    <w:rsid w:val="008275B3"/>
    <w:rsid w:val="008368C3"/>
    <w:rsid w:val="008372CC"/>
    <w:rsid w:val="0084385D"/>
    <w:rsid w:val="00850C6B"/>
    <w:rsid w:val="008531DF"/>
    <w:rsid w:val="00853806"/>
    <w:rsid w:val="0085478C"/>
    <w:rsid w:val="00855AD8"/>
    <w:rsid w:val="008611CF"/>
    <w:rsid w:val="008748DB"/>
    <w:rsid w:val="00877004"/>
    <w:rsid w:val="00881617"/>
    <w:rsid w:val="00882B06"/>
    <w:rsid w:val="00890909"/>
    <w:rsid w:val="00895597"/>
    <w:rsid w:val="008A59FD"/>
    <w:rsid w:val="008B09D4"/>
    <w:rsid w:val="008B2F1A"/>
    <w:rsid w:val="008B3E72"/>
    <w:rsid w:val="008B49E9"/>
    <w:rsid w:val="008B7358"/>
    <w:rsid w:val="008B79C7"/>
    <w:rsid w:val="008D12AC"/>
    <w:rsid w:val="008D3B66"/>
    <w:rsid w:val="008D6D72"/>
    <w:rsid w:val="008E1AA7"/>
    <w:rsid w:val="008E3FBF"/>
    <w:rsid w:val="008E6747"/>
    <w:rsid w:val="008E6FC4"/>
    <w:rsid w:val="008E7070"/>
    <w:rsid w:val="008E77DC"/>
    <w:rsid w:val="008F3DBB"/>
    <w:rsid w:val="008F4459"/>
    <w:rsid w:val="00901056"/>
    <w:rsid w:val="0090639F"/>
    <w:rsid w:val="00910FB8"/>
    <w:rsid w:val="009126A8"/>
    <w:rsid w:val="00913C60"/>
    <w:rsid w:val="00914097"/>
    <w:rsid w:val="0091683C"/>
    <w:rsid w:val="00930493"/>
    <w:rsid w:val="00934CD2"/>
    <w:rsid w:val="009524E6"/>
    <w:rsid w:val="00952A54"/>
    <w:rsid w:val="0095480C"/>
    <w:rsid w:val="0096452A"/>
    <w:rsid w:val="009675DF"/>
    <w:rsid w:val="00970BC2"/>
    <w:rsid w:val="00983EA6"/>
    <w:rsid w:val="00995361"/>
    <w:rsid w:val="00996BD5"/>
    <w:rsid w:val="009A7B52"/>
    <w:rsid w:val="009B13D3"/>
    <w:rsid w:val="009D105B"/>
    <w:rsid w:val="009D32F1"/>
    <w:rsid w:val="009E1021"/>
    <w:rsid w:val="009E1785"/>
    <w:rsid w:val="009E1BAD"/>
    <w:rsid w:val="009E38EE"/>
    <w:rsid w:val="009E51D9"/>
    <w:rsid w:val="009F3171"/>
    <w:rsid w:val="009F534B"/>
    <w:rsid w:val="00A002D0"/>
    <w:rsid w:val="00A01C82"/>
    <w:rsid w:val="00A0638F"/>
    <w:rsid w:val="00A10589"/>
    <w:rsid w:val="00A20522"/>
    <w:rsid w:val="00A30597"/>
    <w:rsid w:val="00A30C8E"/>
    <w:rsid w:val="00A311BD"/>
    <w:rsid w:val="00A314BC"/>
    <w:rsid w:val="00A37234"/>
    <w:rsid w:val="00A42ED3"/>
    <w:rsid w:val="00A44195"/>
    <w:rsid w:val="00A530E7"/>
    <w:rsid w:val="00A624D2"/>
    <w:rsid w:val="00A730B3"/>
    <w:rsid w:val="00A74613"/>
    <w:rsid w:val="00A74DC1"/>
    <w:rsid w:val="00A809F9"/>
    <w:rsid w:val="00A8220E"/>
    <w:rsid w:val="00A82DB4"/>
    <w:rsid w:val="00A84DD8"/>
    <w:rsid w:val="00AB1D29"/>
    <w:rsid w:val="00AC19B4"/>
    <w:rsid w:val="00AC1ED2"/>
    <w:rsid w:val="00AD5FED"/>
    <w:rsid w:val="00AD6907"/>
    <w:rsid w:val="00AD7AE0"/>
    <w:rsid w:val="00AE22F8"/>
    <w:rsid w:val="00AE3F98"/>
    <w:rsid w:val="00AE57C8"/>
    <w:rsid w:val="00AF1680"/>
    <w:rsid w:val="00AF40F8"/>
    <w:rsid w:val="00AF4854"/>
    <w:rsid w:val="00AF6860"/>
    <w:rsid w:val="00B010B6"/>
    <w:rsid w:val="00B012A4"/>
    <w:rsid w:val="00B2106B"/>
    <w:rsid w:val="00B26148"/>
    <w:rsid w:val="00B32489"/>
    <w:rsid w:val="00B32E22"/>
    <w:rsid w:val="00B33795"/>
    <w:rsid w:val="00B37A1D"/>
    <w:rsid w:val="00B403AB"/>
    <w:rsid w:val="00B42246"/>
    <w:rsid w:val="00B423A3"/>
    <w:rsid w:val="00B436EF"/>
    <w:rsid w:val="00B4406F"/>
    <w:rsid w:val="00B5428C"/>
    <w:rsid w:val="00B57DCB"/>
    <w:rsid w:val="00B62877"/>
    <w:rsid w:val="00B65172"/>
    <w:rsid w:val="00B70C96"/>
    <w:rsid w:val="00B71779"/>
    <w:rsid w:val="00B73F30"/>
    <w:rsid w:val="00B75E0A"/>
    <w:rsid w:val="00BB1337"/>
    <w:rsid w:val="00BB2F7C"/>
    <w:rsid w:val="00BC42EF"/>
    <w:rsid w:val="00BD1E43"/>
    <w:rsid w:val="00BD2DBA"/>
    <w:rsid w:val="00BD489E"/>
    <w:rsid w:val="00BE2153"/>
    <w:rsid w:val="00BE4F3D"/>
    <w:rsid w:val="00BE573E"/>
    <w:rsid w:val="00BF6510"/>
    <w:rsid w:val="00BF6824"/>
    <w:rsid w:val="00BF7D9A"/>
    <w:rsid w:val="00C0559C"/>
    <w:rsid w:val="00C06E65"/>
    <w:rsid w:val="00C12593"/>
    <w:rsid w:val="00C1318C"/>
    <w:rsid w:val="00C1407E"/>
    <w:rsid w:val="00C14EF3"/>
    <w:rsid w:val="00C16EA3"/>
    <w:rsid w:val="00C25D6E"/>
    <w:rsid w:val="00C311E7"/>
    <w:rsid w:val="00C31A62"/>
    <w:rsid w:val="00C327D0"/>
    <w:rsid w:val="00C34130"/>
    <w:rsid w:val="00C3748B"/>
    <w:rsid w:val="00C374B8"/>
    <w:rsid w:val="00C40BBC"/>
    <w:rsid w:val="00C40C8D"/>
    <w:rsid w:val="00C4744A"/>
    <w:rsid w:val="00C50BB0"/>
    <w:rsid w:val="00C60AF0"/>
    <w:rsid w:val="00C61689"/>
    <w:rsid w:val="00C63894"/>
    <w:rsid w:val="00C644F5"/>
    <w:rsid w:val="00C66C1F"/>
    <w:rsid w:val="00C67170"/>
    <w:rsid w:val="00C67315"/>
    <w:rsid w:val="00C711C1"/>
    <w:rsid w:val="00C73F68"/>
    <w:rsid w:val="00C7455A"/>
    <w:rsid w:val="00C767D1"/>
    <w:rsid w:val="00C8608B"/>
    <w:rsid w:val="00C8676C"/>
    <w:rsid w:val="00C87078"/>
    <w:rsid w:val="00C940EF"/>
    <w:rsid w:val="00CA026E"/>
    <w:rsid w:val="00CA2881"/>
    <w:rsid w:val="00CA5FC1"/>
    <w:rsid w:val="00CB0A4D"/>
    <w:rsid w:val="00CC54AB"/>
    <w:rsid w:val="00CC5B65"/>
    <w:rsid w:val="00CC77F8"/>
    <w:rsid w:val="00CC78D9"/>
    <w:rsid w:val="00CD2DF3"/>
    <w:rsid w:val="00CD64B1"/>
    <w:rsid w:val="00CE0445"/>
    <w:rsid w:val="00CE0BCC"/>
    <w:rsid w:val="00CE4A00"/>
    <w:rsid w:val="00CE6BA8"/>
    <w:rsid w:val="00CF11D8"/>
    <w:rsid w:val="00CF1239"/>
    <w:rsid w:val="00CF14D8"/>
    <w:rsid w:val="00CF566F"/>
    <w:rsid w:val="00CF583E"/>
    <w:rsid w:val="00CF6FF0"/>
    <w:rsid w:val="00D047FE"/>
    <w:rsid w:val="00D06825"/>
    <w:rsid w:val="00D06C1C"/>
    <w:rsid w:val="00D07D9F"/>
    <w:rsid w:val="00D1111C"/>
    <w:rsid w:val="00D122AE"/>
    <w:rsid w:val="00D1645E"/>
    <w:rsid w:val="00D22F0E"/>
    <w:rsid w:val="00D264D6"/>
    <w:rsid w:val="00D2731E"/>
    <w:rsid w:val="00D27B07"/>
    <w:rsid w:val="00D314D8"/>
    <w:rsid w:val="00D32C1C"/>
    <w:rsid w:val="00D32DE5"/>
    <w:rsid w:val="00D447FA"/>
    <w:rsid w:val="00D503CE"/>
    <w:rsid w:val="00D601A3"/>
    <w:rsid w:val="00D80006"/>
    <w:rsid w:val="00D8054F"/>
    <w:rsid w:val="00D83D4F"/>
    <w:rsid w:val="00D86D8B"/>
    <w:rsid w:val="00D93CED"/>
    <w:rsid w:val="00D94DF0"/>
    <w:rsid w:val="00DA1148"/>
    <w:rsid w:val="00DA644C"/>
    <w:rsid w:val="00DA645C"/>
    <w:rsid w:val="00DA67A6"/>
    <w:rsid w:val="00DA73CB"/>
    <w:rsid w:val="00DB1020"/>
    <w:rsid w:val="00DB14F7"/>
    <w:rsid w:val="00DB454A"/>
    <w:rsid w:val="00DC19AE"/>
    <w:rsid w:val="00DD0B28"/>
    <w:rsid w:val="00DD31B4"/>
    <w:rsid w:val="00DE038E"/>
    <w:rsid w:val="00DE03B5"/>
    <w:rsid w:val="00DE34F4"/>
    <w:rsid w:val="00DE5178"/>
    <w:rsid w:val="00DF3B80"/>
    <w:rsid w:val="00DF4902"/>
    <w:rsid w:val="00DF5AC5"/>
    <w:rsid w:val="00E0205A"/>
    <w:rsid w:val="00E03E93"/>
    <w:rsid w:val="00E06FCB"/>
    <w:rsid w:val="00E14E0B"/>
    <w:rsid w:val="00E154E6"/>
    <w:rsid w:val="00E16BE4"/>
    <w:rsid w:val="00E16E7B"/>
    <w:rsid w:val="00E27144"/>
    <w:rsid w:val="00E31968"/>
    <w:rsid w:val="00E33D8A"/>
    <w:rsid w:val="00E40192"/>
    <w:rsid w:val="00E40CAA"/>
    <w:rsid w:val="00E420DC"/>
    <w:rsid w:val="00E4359C"/>
    <w:rsid w:val="00E43BC3"/>
    <w:rsid w:val="00E46465"/>
    <w:rsid w:val="00E50057"/>
    <w:rsid w:val="00E57ECE"/>
    <w:rsid w:val="00E60707"/>
    <w:rsid w:val="00E61358"/>
    <w:rsid w:val="00E64FDF"/>
    <w:rsid w:val="00E65BE6"/>
    <w:rsid w:val="00E66CE7"/>
    <w:rsid w:val="00E67C19"/>
    <w:rsid w:val="00E71D39"/>
    <w:rsid w:val="00E7231B"/>
    <w:rsid w:val="00E7607C"/>
    <w:rsid w:val="00E77DA9"/>
    <w:rsid w:val="00E82BDD"/>
    <w:rsid w:val="00E913BB"/>
    <w:rsid w:val="00E91F73"/>
    <w:rsid w:val="00E95035"/>
    <w:rsid w:val="00E96307"/>
    <w:rsid w:val="00E976D2"/>
    <w:rsid w:val="00EA0CB1"/>
    <w:rsid w:val="00EA3046"/>
    <w:rsid w:val="00EA393C"/>
    <w:rsid w:val="00EA4B36"/>
    <w:rsid w:val="00EB0CD5"/>
    <w:rsid w:val="00EB72BF"/>
    <w:rsid w:val="00EB7366"/>
    <w:rsid w:val="00EB7BC0"/>
    <w:rsid w:val="00EC3D5B"/>
    <w:rsid w:val="00EC6237"/>
    <w:rsid w:val="00EC6DE7"/>
    <w:rsid w:val="00ED3CD6"/>
    <w:rsid w:val="00ED53A9"/>
    <w:rsid w:val="00ED7050"/>
    <w:rsid w:val="00EE1149"/>
    <w:rsid w:val="00EE2066"/>
    <w:rsid w:val="00EE3E09"/>
    <w:rsid w:val="00EE4CF7"/>
    <w:rsid w:val="00EE5F18"/>
    <w:rsid w:val="00EE64B2"/>
    <w:rsid w:val="00EE6C5E"/>
    <w:rsid w:val="00EE763C"/>
    <w:rsid w:val="00EE7C8E"/>
    <w:rsid w:val="00EF0D22"/>
    <w:rsid w:val="00EF33D2"/>
    <w:rsid w:val="00EF3BBA"/>
    <w:rsid w:val="00EF6A9C"/>
    <w:rsid w:val="00EF765F"/>
    <w:rsid w:val="00F05349"/>
    <w:rsid w:val="00F06800"/>
    <w:rsid w:val="00F0687A"/>
    <w:rsid w:val="00F0694F"/>
    <w:rsid w:val="00F1080A"/>
    <w:rsid w:val="00F117B1"/>
    <w:rsid w:val="00F11EF0"/>
    <w:rsid w:val="00F13147"/>
    <w:rsid w:val="00F25DCA"/>
    <w:rsid w:val="00F321A5"/>
    <w:rsid w:val="00F34181"/>
    <w:rsid w:val="00F374B6"/>
    <w:rsid w:val="00F421BE"/>
    <w:rsid w:val="00F42AD0"/>
    <w:rsid w:val="00F42E5D"/>
    <w:rsid w:val="00F44509"/>
    <w:rsid w:val="00F479F7"/>
    <w:rsid w:val="00F5511B"/>
    <w:rsid w:val="00F56E14"/>
    <w:rsid w:val="00F7003A"/>
    <w:rsid w:val="00F71832"/>
    <w:rsid w:val="00F7225D"/>
    <w:rsid w:val="00F729E1"/>
    <w:rsid w:val="00F74E89"/>
    <w:rsid w:val="00F816E4"/>
    <w:rsid w:val="00F81F1A"/>
    <w:rsid w:val="00F86E23"/>
    <w:rsid w:val="00F902C5"/>
    <w:rsid w:val="00FA215C"/>
    <w:rsid w:val="00FA5117"/>
    <w:rsid w:val="00FA7DA0"/>
    <w:rsid w:val="00FB3C84"/>
    <w:rsid w:val="00FB6559"/>
    <w:rsid w:val="00FB7CF2"/>
    <w:rsid w:val="00FC0459"/>
    <w:rsid w:val="00FC0578"/>
    <w:rsid w:val="00FD555C"/>
    <w:rsid w:val="00FE4A12"/>
    <w:rsid w:val="00FF332A"/>
    <w:rsid w:val="00FF4334"/>
    <w:rsid w:val="00FF5478"/>
    <w:rsid w:val="00FF7D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2EA93"/>
  <w15:docId w15:val="{5ECE90E0-FBAD-4E35-848C-FE882568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7455A"/>
    <w:pPr>
      <w:widowControl w:val="0"/>
    </w:pPr>
    <w:rPr>
      <w:rFonts w:ascii="Arial" w:hAnsi="Arial"/>
      <w:kern w:val="20"/>
    </w:rPr>
  </w:style>
  <w:style w:type="paragraph" w:styleId="Naslov1">
    <w:name w:val="heading 1"/>
    <w:basedOn w:val="Navaden"/>
    <w:next w:val="Navaden"/>
    <w:qFormat/>
    <w:rsid w:val="00520A7A"/>
    <w:pPr>
      <w:keepNext/>
      <w:spacing w:before="240" w:after="60"/>
      <w:outlineLvl w:val="0"/>
    </w:pPr>
    <w:rPr>
      <w:rFonts w:cs="Arial"/>
      <w:b/>
      <w:bCs/>
      <w:kern w:val="32"/>
      <w:sz w:val="32"/>
      <w:szCs w:val="32"/>
    </w:rPr>
  </w:style>
  <w:style w:type="paragraph" w:styleId="Naslov2">
    <w:name w:val="heading 2"/>
    <w:basedOn w:val="Navaden"/>
    <w:next w:val="Navaden"/>
    <w:qFormat/>
    <w:rsid w:val="00520A7A"/>
    <w:pPr>
      <w:keepNext/>
      <w:spacing w:before="240" w:after="60"/>
      <w:outlineLvl w:val="1"/>
    </w:pPr>
    <w:rPr>
      <w:rFonts w:cs="Arial"/>
      <w:b/>
      <w:bCs/>
      <w:i/>
      <w:iCs/>
      <w:sz w:val="28"/>
      <w:szCs w:val="28"/>
    </w:rPr>
  </w:style>
  <w:style w:type="paragraph" w:styleId="Naslov3">
    <w:name w:val="heading 3"/>
    <w:basedOn w:val="Navaden"/>
    <w:next w:val="Navaden"/>
    <w:qFormat/>
    <w:rsid w:val="00C7455A"/>
    <w:pPr>
      <w:keepNext/>
      <w:tabs>
        <w:tab w:val="left" w:pos="567"/>
      </w:tabs>
      <w:spacing w:before="240" w:after="120"/>
      <w:outlineLvl w:val="2"/>
    </w:pPr>
    <w:rPr>
      <w:b/>
    </w:rPr>
  </w:style>
  <w:style w:type="paragraph" w:styleId="Naslov4">
    <w:name w:val="heading 4"/>
    <w:basedOn w:val="Navaden"/>
    <w:next w:val="Navaden"/>
    <w:qFormat/>
    <w:rsid w:val="00520A7A"/>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526243"/>
    <w:pPr>
      <w:spacing w:before="240" w:after="60"/>
      <w:outlineLvl w:val="4"/>
    </w:pPr>
    <w:rPr>
      <w:b/>
      <w:bCs/>
      <w:i/>
      <w:iCs/>
      <w:sz w:val="26"/>
      <w:szCs w:val="26"/>
    </w:rPr>
  </w:style>
  <w:style w:type="paragraph" w:styleId="Naslov6">
    <w:name w:val="heading 6"/>
    <w:basedOn w:val="Navaden"/>
    <w:next w:val="Navaden"/>
    <w:qFormat/>
    <w:rsid w:val="00365A7E"/>
    <w:pPr>
      <w:tabs>
        <w:tab w:val="num" w:pos="1152"/>
      </w:tabs>
      <w:suppressAutoHyphens/>
      <w:spacing w:before="240" w:after="60"/>
      <w:ind w:left="1152" w:hanging="1152"/>
      <w:outlineLvl w:val="5"/>
    </w:pPr>
    <w:rPr>
      <w:rFonts w:ascii="Times New Roman" w:eastAsia="Verdana" w:hAnsi="Times New Roman"/>
      <w:b/>
      <w:bCs/>
      <w:color w:val="000066"/>
      <w:kern w:val="0"/>
      <w:sz w:val="22"/>
      <w:szCs w:val="22"/>
      <w:lang w:bidi="sl-SI"/>
    </w:rPr>
  </w:style>
  <w:style w:type="paragraph" w:styleId="Naslov7">
    <w:name w:val="heading 7"/>
    <w:basedOn w:val="Navaden"/>
    <w:next w:val="Telobesedila"/>
    <w:qFormat/>
    <w:rsid w:val="00365A7E"/>
    <w:pPr>
      <w:keepNext/>
      <w:tabs>
        <w:tab w:val="num" w:pos="1296"/>
      </w:tabs>
      <w:suppressAutoHyphens/>
      <w:spacing w:before="240" w:after="120"/>
      <w:ind w:left="1296" w:hanging="1296"/>
      <w:outlineLvl w:val="6"/>
    </w:pPr>
    <w:rPr>
      <w:rFonts w:eastAsia="Lucida Sans Unicode" w:cs="Tahoma"/>
      <w:b/>
      <w:bCs/>
      <w:color w:val="000066"/>
      <w:kern w:val="0"/>
      <w:sz w:val="21"/>
      <w:szCs w:val="21"/>
      <w:lang w:bidi="sl-SI"/>
    </w:rPr>
  </w:style>
  <w:style w:type="paragraph" w:styleId="Naslov8">
    <w:name w:val="heading 8"/>
    <w:basedOn w:val="Navaden"/>
    <w:next w:val="Telobesedila"/>
    <w:qFormat/>
    <w:rsid w:val="00365A7E"/>
    <w:pPr>
      <w:keepNext/>
      <w:tabs>
        <w:tab w:val="num" w:pos="1440"/>
      </w:tabs>
      <w:suppressAutoHyphens/>
      <w:spacing w:before="240" w:after="120"/>
      <w:ind w:left="1440" w:hanging="1440"/>
      <w:outlineLvl w:val="7"/>
    </w:pPr>
    <w:rPr>
      <w:rFonts w:eastAsia="Lucida Sans Unicode" w:cs="Tahoma"/>
      <w:b/>
      <w:bCs/>
      <w:color w:val="000066"/>
      <w:kern w:val="0"/>
      <w:sz w:val="21"/>
      <w:szCs w:val="21"/>
      <w:lang w:bidi="sl-SI"/>
    </w:rPr>
  </w:style>
  <w:style w:type="paragraph" w:styleId="Naslov9">
    <w:name w:val="heading 9"/>
    <w:basedOn w:val="Navaden"/>
    <w:next w:val="Navaden"/>
    <w:qFormat/>
    <w:rsid w:val="00365A7E"/>
    <w:pPr>
      <w:tabs>
        <w:tab w:val="num" w:pos="1584"/>
      </w:tabs>
      <w:suppressAutoHyphens/>
      <w:spacing w:before="240" w:after="60"/>
      <w:ind w:left="1584" w:hanging="1584"/>
      <w:outlineLvl w:val="8"/>
    </w:pPr>
    <w:rPr>
      <w:rFonts w:eastAsia="Verdana" w:cs="Arial"/>
      <w:color w:val="000066"/>
      <w:kern w:val="0"/>
      <w:sz w:val="22"/>
      <w:szCs w:val="22"/>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C7455A"/>
    <w:pPr>
      <w:spacing w:before="120"/>
      <w:jc w:val="both"/>
    </w:pPr>
  </w:style>
  <w:style w:type="paragraph" w:styleId="Telobesedila-zamik">
    <w:name w:val="Body Text Indent"/>
    <w:basedOn w:val="Navaden"/>
    <w:rsid w:val="00C7455A"/>
    <w:pPr>
      <w:jc w:val="both"/>
    </w:pPr>
    <w:rPr>
      <w:rFonts w:ascii="Humanst521 Lt BT" w:hAnsi="Humanst521 Lt BT"/>
      <w:sz w:val="18"/>
    </w:rPr>
  </w:style>
  <w:style w:type="paragraph" w:styleId="Noga">
    <w:name w:val="footer"/>
    <w:basedOn w:val="Navaden"/>
    <w:rsid w:val="00C7455A"/>
    <w:pPr>
      <w:tabs>
        <w:tab w:val="center" w:pos="4536"/>
        <w:tab w:val="right" w:pos="9072"/>
      </w:tabs>
    </w:pPr>
  </w:style>
  <w:style w:type="character" w:styleId="tevilkastrani">
    <w:name w:val="page number"/>
    <w:basedOn w:val="Privzetapisavaodstavka"/>
    <w:rsid w:val="00C7455A"/>
    <w:rPr>
      <w:sz w:val="20"/>
    </w:rPr>
  </w:style>
  <w:style w:type="character" w:styleId="Hiperpovezava">
    <w:name w:val="Hyperlink"/>
    <w:basedOn w:val="Privzetapisavaodstavka"/>
    <w:rsid w:val="00C7455A"/>
    <w:rPr>
      <w:color w:val="0000FF"/>
      <w:u w:val="single"/>
    </w:rPr>
  </w:style>
  <w:style w:type="paragraph" w:styleId="Telobesedila2">
    <w:name w:val="Body Text 2"/>
    <w:basedOn w:val="Navaden"/>
    <w:rsid w:val="00526243"/>
    <w:pPr>
      <w:spacing w:after="120" w:line="480" w:lineRule="auto"/>
    </w:pPr>
  </w:style>
  <w:style w:type="table" w:styleId="Tabelasodobna">
    <w:name w:val="Table Contemporary"/>
    <w:basedOn w:val="Navadnatabela"/>
    <w:rsid w:val="00040263"/>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lobesedila3">
    <w:name w:val="Body Text 3"/>
    <w:basedOn w:val="Navaden"/>
    <w:rsid w:val="00520A7A"/>
    <w:pPr>
      <w:spacing w:after="120"/>
    </w:pPr>
    <w:rPr>
      <w:sz w:val="16"/>
      <w:szCs w:val="16"/>
    </w:rPr>
  </w:style>
  <w:style w:type="paragraph" w:styleId="Naslov">
    <w:name w:val="Title"/>
    <w:basedOn w:val="Navaden"/>
    <w:qFormat/>
    <w:rsid w:val="00520A7A"/>
    <w:pPr>
      <w:widowControl/>
      <w:pBdr>
        <w:top w:val="single" w:sz="6" w:space="2" w:color="808080" w:shadow="1"/>
        <w:left w:val="single" w:sz="6" w:space="2" w:color="808080" w:shadow="1"/>
        <w:bottom w:val="single" w:sz="6" w:space="2" w:color="808080" w:shadow="1"/>
        <w:right w:val="single" w:sz="6" w:space="2" w:color="808080" w:shadow="1"/>
      </w:pBdr>
      <w:spacing w:line="320" w:lineRule="exact"/>
      <w:jc w:val="center"/>
    </w:pPr>
    <w:rPr>
      <w:kern w:val="0"/>
      <w:sz w:val="28"/>
    </w:rPr>
  </w:style>
  <w:style w:type="paragraph" w:styleId="Besedilooblaka">
    <w:name w:val="Balloon Text"/>
    <w:basedOn w:val="Navaden"/>
    <w:semiHidden/>
    <w:rsid w:val="00734FD2"/>
    <w:rPr>
      <w:rFonts w:ascii="Tahoma" w:hAnsi="Tahoma" w:cs="Tahoma"/>
      <w:sz w:val="16"/>
      <w:szCs w:val="16"/>
    </w:rPr>
  </w:style>
  <w:style w:type="paragraph" w:styleId="Glava">
    <w:name w:val="header"/>
    <w:basedOn w:val="Navaden"/>
    <w:link w:val="GlavaZnak"/>
    <w:rsid w:val="000B0E23"/>
    <w:pPr>
      <w:tabs>
        <w:tab w:val="center" w:pos="4536"/>
        <w:tab w:val="right" w:pos="9072"/>
      </w:tabs>
    </w:pPr>
  </w:style>
  <w:style w:type="paragraph" w:styleId="Sprotnaopomba-besedilo">
    <w:name w:val="footnote text"/>
    <w:basedOn w:val="Navaden"/>
    <w:link w:val="Sprotnaopomba-besediloZnak"/>
    <w:rsid w:val="007F7194"/>
  </w:style>
  <w:style w:type="character" w:customStyle="1" w:styleId="Sprotnaopomba-besediloZnak">
    <w:name w:val="Sprotna opomba - besedilo Znak"/>
    <w:basedOn w:val="Privzetapisavaodstavka"/>
    <w:link w:val="Sprotnaopomba-besedilo"/>
    <w:rsid w:val="007F7194"/>
    <w:rPr>
      <w:rFonts w:ascii="Arial" w:hAnsi="Arial"/>
      <w:kern w:val="20"/>
      <w:lang w:val="sl-SI" w:eastAsia="sl-SI"/>
    </w:rPr>
  </w:style>
  <w:style w:type="character" w:styleId="Sprotnaopomba-sklic">
    <w:name w:val="footnote reference"/>
    <w:basedOn w:val="Privzetapisavaodstavka"/>
    <w:rsid w:val="007F7194"/>
    <w:rPr>
      <w:vertAlign w:val="superscript"/>
    </w:rPr>
  </w:style>
  <w:style w:type="character" w:customStyle="1" w:styleId="GlavaZnak">
    <w:name w:val="Glava Znak"/>
    <w:basedOn w:val="Privzetapisavaodstavka"/>
    <w:link w:val="Glava"/>
    <w:rsid w:val="00285189"/>
    <w:rPr>
      <w:rFonts w:ascii="Arial" w:hAnsi="Arial"/>
      <w:kern w:val="20"/>
      <w:lang w:val="sl-SI" w:eastAsia="sl-SI"/>
    </w:rPr>
  </w:style>
  <w:style w:type="paragraph" w:styleId="Navadensplet">
    <w:name w:val="Normal (Web)"/>
    <w:basedOn w:val="Navaden"/>
    <w:uiPriority w:val="99"/>
    <w:rsid w:val="004C4B48"/>
    <w:pPr>
      <w:widowControl/>
      <w:spacing w:before="100" w:beforeAutospacing="1" w:after="100" w:afterAutospacing="1"/>
    </w:pPr>
    <w:rPr>
      <w:rFonts w:cs="Arial"/>
      <w:kern w:val="0"/>
      <w:sz w:val="11"/>
      <w:szCs w:val="11"/>
    </w:rPr>
  </w:style>
  <w:style w:type="character" w:styleId="Pripombasklic">
    <w:name w:val="annotation reference"/>
    <w:basedOn w:val="Privzetapisavaodstavka"/>
    <w:semiHidden/>
    <w:rsid w:val="0078223D"/>
    <w:rPr>
      <w:sz w:val="16"/>
      <w:szCs w:val="16"/>
    </w:rPr>
  </w:style>
  <w:style w:type="paragraph" w:styleId="Pripombabesedilo">
    <w:name w:val="annotation text"/>
    <w:basedOn w:val="Navaden"/>
    <w:semiHidden/>
    <w:rsid w:val="0078223D"/>
  </w:style>
  <w:style w:type="paragraph" w:styleId="Zadevapripombe">
    <w:name w:val="annotation subject"/>
    <w:basedOn w:val="Pripombabesedilo"/>
    <w:next w:val="Pripombabesedilo"/>
    <w:semiHidden/>
    <w:rsid w:val="0078223D"/>
    <w:rPr>
      <w:b/>
      <w:bCs/>
    </w:rPr>
  </w:style>
  <w:style w:type="paragraph" w:customStyle="1" w:styleId="Default">
    <w:name w:val="Default"/>
    <w:rsid w:val="00F1080A"/>
    <w:pPr>
      <w:autoSpaceDE w:val="0"/>
      <w:autoSpaceDN w:val="0"/>
      <w:adjustRightInd w:val="0"/>
    </w:pPr>
    <w:rPr>
      <w:rFonts w:ascii="Arial" w:hAnsi="Arial" w:cs="Arial"/>
      <w:color w:val="000000"/>
      <w:sz w:val="24"/>
      <w:szCs w:val="24"/>
      <w:lang w:val="en-US" w:eastAsia="en-US"/>
    </w:rPr>
  </w:style>
  <w:style w:type="paragraph" w:customStyle="1" w:styleId="Naslov41">
    <w:name w:val="Naslov 41"/>
    <w:basedOn w:val="Navaden"/>
    <w:next w:val="Navaden"/>
    <w:rsid w:val="00365A7E"/>
    <w:pPr>
      <w:keepNext/>
      <w:numPr>
        <w:ilvl w:val="3"/>
        <w:numId w:val="1"/>
      </w:numPr>
      <w:tabs>
        <w:tab w:val="left" w:pos="864"/>
      </w:tabs>
      <w:suppressAutoHyphens/>
      <w:spacing w:before="240" w:after="60"/>
      <w:ind w:left="0" w:firstLine="0"/>
      <w:outlineLvl w:val="3"/>
    </w:pPr>
    <w:rPr>
      <w:rFonts w:ascii="Verdana" w:eastAsia="Verdana" w:hAnsi="Verdana" w:cs="Verdana"/>
      <w:color w:val="003366"/>
      <w:kern w:val="0"/>
      <w:sz w:val="24"/>
      <w:szCs w:val="24"/>
      <w:lang w:bidi="sl-SI"/>
    </w:rPr>
  </w:style>
  <w:style w:type="paragraph" w:customStyle="1" w:styleId="esegmenth4">
    <w:name w:val="esegment_h4"/>
    <w:basedOn w:val="Navaden"/>
    <w:rsid w:val="00365A7E"/>
    <w:pPr>
      <w:widowControl/>
      <w:spacing w:before="100" w:beforeAutospacing="1" w:after="100" w:afterAutospacing="1"/>
    </w:pPr>
    <w:rPr>
      <w:rFonts w:ascii="Times New Roman" w:hAnsi="Times New Roman"/>
      <w:kern w:val="0"/>
      <w:sz w:val="24"/>
      <w:szCs w:val="24"/>
    </w:rPr>
  </w:style>
  <w:style w:type="table" w:styleId="Tabelamrea">
    <w:name w:val="Table Grid"/>
    <w:basedOn w:val="Navadnatabela"/>
    <w:rsid w:val="00F56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FF33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E776-FD7A-4119-967D-69715154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1128</Words>
  <Characters>6436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OSNOVNA ŠOLA POLJANE</vt:lpstr>
    </vt:vector>
  </TitlesOfParts>
  <Company/>
  <LinksUpToDate>false</LinksUpToDate>
  <CharactersWithSpaces>7549</CharactersWithSpaces>
  <SharedDoc>false</SharedDoc>
  <HLinks>
    <vt:vector size="36" baseType="variant">
      <vt:variant>
        <vt:i4>8126474</vt:i4>
      </vt:variant>
      <vt:variant>
        <vt:i4>15</vt:i4>
      </vt:variant>
      <vt:variant>
        <vt:i4>0</vt:i4>
      </vt:variant>
      <vt:variant>
        <vt:i4>5</vt:i4>
      </vt:variant>
      <vt:variant>
        <vt:lpwstr>mailto:prehrana.os-litija@guest.arnes.si</vt:lpwstr>
      </vt:variant>
      <vt:variant>
        <vt:lpwstr/>
      </vt:variant>
      <vt:variant>
        <vt:i4>1179768</vt:i4>
      </vt:variant>
      <vt:variant>
        <vt:i4>12</vt:i4>
      </vt:variant>
      <vt:variant>
        <vt:i4>0</vt:i4>
      </vt:variant>
      <vt:variant>
        <vt:i4>5</vt:i4>
      </vt:variant>
      <vt:variant>
        <vt:lpwstr>http://www.zrss.si/pdf/SSD_nadarjeni koncept.pdf</vt:lpwstr>
      </vt:variant>
      <vt:variant>
        <vt:lpwstr/>
      </vt:variant>
      <vt:variant>
        <vt:i4>5832787</vt:i4>
      </vt:variant>
      <vt:variant>
        <vt:i4>9</vt:i4>
      </vt:variant>
      <vt:variant>
        <vt:i4>0</vt:i4>
      </vt:variant>
      <vt:variant>
        <vt:i4>5</vt:i4>
      </vt:variant>
      <vt:variant>
        <vt:lpwstr>http://www.zrss.si/doc/UPP_Zahteva_za_zacetek_postopka_usmerjanja_.doc</vt:lpwstr>
      </vt:variant>
      <vt:variant>
        <vt:lpwstr/>
      </vt:variant>
      <vt:variant>
        <vt:i4>7864436</vt:i4>
      </vt:variant>
      <vt:variant>
        <vt:i4>6</vt:i4>
      </vt:variant>
      <vt:variant>
        <vt:i4>0</vt:i4>
      </vt:variant>
      <vt:variant>
        <vt:i4>5</vt:i4>
      </vt:variant>
      <vt:variant>
        <vt:lpwstr>http://www.sviz.si/?page=si/predpisi/zakon4</vt:lpwstr>
      </vt:variant>
      <vt:variant>
        <vt:lpwstr/>
      </vt:variant>
      <vt:variant>
        <vt:i4>5505046</vt:i4>
      </vt:variant>
      <vt:variant>
        <vt:i4>3</vt:i4>
      </vt:variant>
      <vt:variant>
        <vt:i4>0</vt:i4>
      </vt:variant>
      <vt:variant>
        <vt:i4>5</vt:i4>
      </vt:variant>
      <vt:variant>
        <vt:lpwstr>http://www.os-litija.si/</vt:lpwstr>
      </vt:variant>
      <vt:variant>
        <vt:lpwstr/>
      </vt:variant>
      <vt:variant>
        <vt:i4>1441888</vt:i4>
      </vt:variant>
      <vt:variant>
        <vt:i4>0</vt:i4>
      </vt:variant>
      <vt:variant>
        <vt:i4>0</vt:i4>
      </vt:variant>
      <vt:variant>
        <vt:i4>5</vt:i4>
      </vt:variant>
      <vt:variant>
        <vt:lpwstr>mailto:os-litija@siol.net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POLJANE</dc:title>
  <dc:subject/>
  <dc:creator>OŠ Poljane</dc:creator>
  <cp:keywords/>
  <dc:description/>
  <cp:lastModifiedBy>vrtec</cp:lastModifiedBy>
  <cp:revision>2</cp:revision>
  <cp:lastPrinted>2010-10-06T09:17:00Z</cp:lastPrinted>
  <dcterms:created xsi:type="dcterms:W3CDTF">2023-09-15T06:59:00Z</dcterms:created>
  <dcterms:modified xsi:type="dcterms:W3CDTF">2023-09-15T06:59:00Z</dcterms:modified>
</cp:coreProperties>
</file>